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1B7D8" w14:textId="77777777" w:rsidR="00E40901" w:rsidRPr="00CD3F5C" w:rsidRDefault="00E40901" w:rsidP="00F56230">
      <w:pPr>
        <w:autoSpaceDE w:val="0"/>
        <w:autoSpaceDN w:val="0"/>
        <w:spacing w:line="266" w:lineRule="exact"/>
        <w:ind w:left="-142" w:right="701"/>
        <w:jc w:val="center"/>
        <w:rPr>
          <w:b/>
          <w:lang w:val="it-IT"/>
        </w:rPr>
      </w:pPr>
      <w:r w:rsidRPr="00CD3F5C">
        <w:rPr>
          <w:b/>
          <w:lang w:val="it-IT"/>
        </w:rPr>
        <w:t>DICHIARAZIONE</w:t>
      </w:r>
      <w:r w:rsidRPr="00CD3F5C">
        <w:rPr>
          <w:b/>
          <w:spacing w:val="1"/>
          <w:lang w:val="it-IT"/>
        </w:rPr>
        <w:t xml:space="preserve"> </w:t>
      </w:r>
      <w:r w:rsidRPr="00CD3F5C">
        <w:rPr>
          <w:b/>
          <w:spacing w:val="-3"/>
          <w:lang w:val="it-IT"/>
        </w:rPr>
        <w:t>OPERATORE</w:t>
      </w:r>
      <w:r w:rsidRPr="00CD3F5C">
        <w:rPr>
          <w:b/>
          <w:spacing w:val="3"/>
          <w:lang w:val="it-IT"/>
        </w:rPr>
        <w:t xml:space="preserve"> </w:t>
      </w:r>
      <w:r w:rsidRPr="00CD3F5C">
        <w:rPr>
          <w:b/>
          <w:lang w:val="it-IT"/>
        </w:rPr>
        <w:t>ECONOMICO</w:t>
      </w:r>
    </w:p>
    <w:p w14:paraId="49169E07" w14:textId="77777777" w:rsidR="00E40901" w:rsidRPr="00CD3F5C" w:rsidRDefault="00E40901" w:rsidP="00F56230">
      <w:pPr>
        <w:autoSpaceDE w:val="0"/>
        <w:autoSpaceDN w:val="0"/>
        <w:spacing w:line="266" w:lineRule="exact"/>
        <w:ind w:left="-142" w:right="701"/>
        <w:jc w:val="center"/>
        <w:rPr>
          <w:b/>
          <w:lang w:val="it-IT"/>
        </w:rPr>
      </w:pPr>
      <w:r w:rsidRPr="00CD3F5C">
        <w:rPr>
          <w:b/>
          <w:lang w:val="it-IT"/>
        </w:rPr>
        <w:t xml:space="preserve">sul possesso </w:t>
      </w:r>
      <w:r w:rsidRPr="00CD3F5C">
        <w:rPr>
          <w:b/>
          <w:spacing w:val="-1"/>
          <w:lang w:val="it-IT"/>
        </w:rPr>
        <w:t>di</w:t>
      </w:r>
      <w:r w:rsidRPr="00CD3F5C">
        <w:rPr>
          <w:b/>
          <w:spacing w:val="2"/>
          <w:lang w:val="it-IT"/>
        </w:rPr>
        <w:t xml:space="preserve"> </w:t>
      </w:r>
      <w:r w:rsidRPr="00CD3F5C">
        <w:rPr>
          <w:b/>
          <w:lang w:val="it-IT"/>
        </w:rPr>
        <w:t>requisiti</w:t>
      </w:r>
      <w:r w:rsidRPr="00CD3F5C">
        <w:rPr>
          <w:b/>
          <w:spacing w:val="-2"/>
          <w:lang w:val="it-IT"/>
        </w:rPr>
        <w:t xml:space="preserve"> </w:t>
      </w:r>
      <w:r w:rsidRPr="00CD3F5C">
        <w:rPr>
          <w:b/>
          <w:spacing w:val="-1"/>
          <w:lang w:val="it-IT"/>
        </w:rPr>
        <w:t>ex</w:t>
      </w:r>
      <w:r w:rsidRPr="00CD3F5C">
        <w:rPr>
          <w:b/>
          <w:spacing w:val="1"/>
          <w:lang w:val="it-IT"/>
        </w:rPr>
        <w:t xml:space="preserve"> </w:t>
      </w:r>
      <w:r w:rsidRPr="00CD3F5C">
        <w:rPr>
          <w:b/>
          <w:spacing w:val="-1"/>
          <w:lang w:val="it-IT"/>
        </w:rPr>
        <w:t>artt.</w:t>
      </w:r>
      <w:r w:rsidRPr="00CD3F5C">
        <w:rPr>
          <w:b/>
          <w:spacing w:val="1"/>
          <w:lang w:val="it-IT"/>
        </w:rPr>
        <w:t xml:space="preserve"> </w:t>
      </w:r>
      <w:r w:rsidRPr="00CD3F5C">
        <w:rPr>
          <w:b/>
          <w:lang w:val="it-IT"/>
        </w:rPr>
        <w:t>94</w:t>
      </w:r>
      <w:r w:rsidRPr="00CD3F5C">
        <w:rPr>
          <w:b/>
          <w:spacing w:val="2"/>
          <w:lang w:val="it-IT"/>
        </w:rPr>
        <w:t xml:space="preserve"> </w:t>
      </w:r>
      <w:r w:rsidRPr="00CD3F5C">
        <w:rPr>
          <w:b/>
          <w:lang w:val="it-IT"/>
        </w:rPr>
        <w:t>e</w:t>
      </w:r>
      <w:r w:rsidRPr="00CD3F5C">
        <w:rPr>
          <w:b/>
          <w:spacing w:val="1"/>
          <w:lang w:val="it-IT"/>
        </w:rPr>
        <w:t xml:space="preserve"> </w:t>
      </w:r>
      <w:r w:rsidRPr="00CD3F5C">
        <w:rPr>
          <w:b/>
          <w:lang w:val="it-IT"/>
        </w:rPr>
        <w:t>95 D. lgs. 36/2023 o equivalente</w:t>
      </w:r>
      <w:r w:rsidRPr="00CD3F5C">
        <w:rPr>
          <w:b/>
          <w:spacing w:val="-2"/>
          <w:lang w:val="it-IT"/>
        </w:rPr>
        <w:t xml:space="preserve"> </w:t>
      </w:r>
      <w:r w:rsidRPr="00CD3F5C">
        <w:rPr>
          <w:b/>
          <w:lang w:val="it-IT"/>
        </w:rPr>
        <w:t>locale</w:t>
      </w:r>
    </w:p>
    <w:p w14:paraId="03B9541B" w14:textId="77777777" w:rsidR="00E40901" w:rsidRPr="00CD3F5C" w:rsidRDefault="00E40901" w:rsidP="00F56230">
      <w:pPr>
        <w:autoSpaceDE w:val="0"/>
        <w:autoSpaceDN w:val="0"/>
        <w:spacing w:before="10" w:line="266" w:lineRule="exact"/>
        <w:ind w:left="-142" w:right="701"/>
        <w:jc w:val="center"/>
        <w:rPr>
          <w:b/>
          <w:lang w:val="it-IT"/>
        </w:rPr>
      </w:pPr>
    </w:p>
    <w:p w14:paraId="77DC2FF3" w14:textId="77777777" w:rsidR="00E40901" w:rsidRPr="00CD3F5C" w:rsidRDefault="00E40901" w:rsidP="00F56230">
      <w:pPr>
        <w:autoSpaceDE w:val="0"/>
        <w:autoSpaceDN w:val="0"/>
        <w:spacing w:line="266" w:lineRule="exact"/>
        <w:ind w:left="-142" w:right="701"/>
        <w:jc w:val="center"/>
        <w:rPr>
          <w:b/>
          <w:lang w:val="it-IT"/>
        </w:rPr>
      </w:pPr>
      <w:r w:rsidRPr="00CD3F5C">
        <w:rPr>
          <w:b/>
          <w:spacing w:val="-5"/>
          <w:lang w:val="it-IT"/>
        </w:rPr>
        <w:t>Tutte</w:t>
      </w:r>
      <w:r w:rsidRPr="00CD3F5C">
        <w:rPr>
          <w:b/>
          <w:spacing w:val="4"/>
          <w:lang w:val="it-IT"/>
        </w:rPr>
        <w:t xml:space="preserve"> </w:t>
      </w:r>
      <w:r w:rsidRPr="00CD3F5C">
        <w:rPr>
          <w:b/>
          <w:lang w:val="it-IT"/>
        </w:rPr>
        <w:t>le informazioni richieste</w:t>
      </w:r>
      <w:r w:rsidRPr="00CD3F5C">
        <w:rPr>
          <w:b/>
          <w:spacing w:val="-1"/>
          <w:lang w:val="it-IT"/>
        </w:rPr>
        <w:t xml:space="preserve"> </w:t>
      </w:r>
      <w:r w:rsidRPr="00CD3F5C">
        <w:rPr>
          <w:b/>
          <w:lang w:val="it-IT"/>
        </w:rPr>
        <w:t xml:space="preserve">devono </w:t>
      </w:r>
      <w:r w:rsidRPr="00CD3F5C">
        <w:rPr>
          <w:b/>
          <w:spacing w:val="-1"/>
          <w:lang w:val="it-IT"/>
        </w:rPr>
        <w:t>essere</w:t>
      </w:r>
      <w:r w:rsidRPr="00CD3F5C">
        <w:rPr>
          <w:b/>
          <w:lang w:val="it-IT"/>
        </w:rPr>
        <w:t xml:space="preserve"> inserite</w:t>
      </w:r>
      <w:r w:rsidRPr="00CD3F5C">
        <w:rPr>
          <w:b/>
          <w:spacing w:val="-1"/>
          <w:lang w:val="it-IT"/>
        </w:rPr>
        <w:t xml:space="preserve"> </w:t>
      </w:r>
      <w:r w:rsidRPr="00CD3F5C">
        <w:rPr>
          <w:b/>
          <w:lang w:val="it-IT"/>
        </w:rPr>
        <w:t>dall'operatore</w:t>
      </w:r>
      <w:r w:rsidRPr="00CD3F5C">
        <w:rPr>
          <w:b/>
          <w:spacing w:val="-1"/>
          <w:lang w:val="it-IT"/>
        </w:rPr>
        <w:t xml:space="preserve"> </w:t>
      </w:r>
      <w:r w:rsidRPr="00CD3F5C">
        <w:rPr>
          <w:b/>
          <w:lang w:val="it-IT"/>
        </w:rPr>
        <w:t>economico, salvo dove espressamente</w:t>
      </w:r>
      <w:r w:rsidRPr="00CD3F5C">
        <w:rPr>
          <w:b/>
          <w:spacing w:val="-1"/>
          <w:lang w:val="it-IT"/>
        </w:rPr>
        <w:t xml:space="preserve"> </w:t>
      </w:r>
      <w:r w:rsidRPr="00CD3F5C">
        <w:rPr>
          <w:b/>
          <w:lang w:val="it-IT"/>
        </w:rPr>
        <w:t>indicato</w:t>
      </w:r>
    </w:p>
    <w:p w14:paraId="55287A8E" w14:textId="77777777" w:rsidR="00E40901" w:rsidRPr="00CD3F5C" w:rsidRDefault="00E40901" w:rsidP="00F56230">
      <w:pPr>
        <w:autoSpaceDE w:val="0"/>
        <w:autoSpaceDN w:val="0"/>
        <w:spacing w:before="10" w:line="266" w:lineRule="exact"/>
        <w:ind w:left="-142" w:right="701"/>
        <w:jc w:val="center"/>
        <w:rPr>
          <w:b/>
          <w:lang w:val="it-IT"/>
        </w:rPr>
      </w:pPr>
    </w:p>
    <w:p w14:paraId="0CF28E67" w14:textId="77777777" w:rsidR="00E40901" w:rsidRPr="00CD3F5C" w:rsidRDefault="00E40901" w:rsidP="00F56230">
      <w:pPr>
        <w:autoSpaceDE w:val="0"/>
        <w:autoSpaceDN w:val="0"/>
        <w:spacing w:line="266" w:lineRule="exact"/>
        <w:ind w:right="559"/>
        <w:jc w:val="center"/>
        <w:rPr>
          <w:b/>
          <w:lang w:val="it-IT"/>
        </w:rPr>
      </w:pPr>
      <w:r w:rsidRPr="00CD3F5C">
        <w:rPr>
          <w:b/>
          <w:spacing w:val="-6"/>
          <w:lang w:val="it-IT"/>
        </w:rPr>
        <w:t>PARTE</w:t>
      </w:r>
      <w:r w:rsidRPr="00CD3F5C">
        <w:rPr>
          <w:b/>
          <w:spacing w:val="7"/>
          <w:lang w:val="it-IT"/>
        </w:rPr>
        <w:t xml:space="preserve"> </w:t>
      </w:r>
      <w:r w:rsidRPr="00CD3F5C">
        <w:rPr>
          <w:b/>
          <w:lang w:val="it-IT"/>
        </w:rPr>
        <w:t>I</w:t>
      </w:r>
    </w:p>
    <w:p w14:paraId="504DBFB6" w14:textId="77777777" w:rsidR="00E40901" w:rsidRPr="00CD3F5C" w:rsidRDefault="00E40901" w:rsidP="00F56230">
      <w:pPr>
        <w:autoSpaceDE w:val="0"/>
        <w:autoSpaceDN w:val="0"/>
        <w:spacing w:after="120"/>
        <w:ind w:right="559"/>
        <w:jc w:val="center"/>
        <w:rPr>
          <w:b/>
          <w:lang w:val="it-IT"/>
        </w:rPr>
      </w:pPr>
      <w:r w:rsidRPr="00CD3F5C">
        <w:rPr>
          <w:b/>
          <w:lang w:val="it-IT"/>
        </w:rPr>
        <w:t>INFORMAZIONI SU PROCEDURA</w:t>
      </w:r>
      <w:r w:rsidRPr="00CD3F5C">
        <w:rPr>
          <w:b/>
          <w:spacing w:val="-13"/>
          <w:lang w:val="it-IT"/>
        </w:rPr>
        <w:t xml:space="preserve"> </w:t>
      </w:r>
      <w:r w:rsidRPr="00CD3F5C">
        <w:rPr>
          <w:b/>
          <w:lang w:val="it-IT"/>
        </w:rPr>
        <w:t>DI</w:t>
      </w:r>
      <w:r w:rsidRPr="00CD3F5C">
        <w:rPr>
          <w:b/>
          <w:spacing w:val="-15"/>
          <w:lang w:val="it-IT"/>
        </w:rPr>
        <w:t xml:space="preserve"> </w:t>
      </w:r>
      <w:r w:rsidRPr="00CD3F5C">
        <w:rPr>
          <w:b/>
          <w:spacing w:val="-7"/>
          <w:lang w:val="it-IT"/>
        </w:rPr>
        <w:t>APPALTO</w:t>
      </w:r>
      <w:r w:rsidRPr="00CD3F5C">
        <w:rPr>
          <w:b/>
          <w:spacing w:val="7"/>
          <w:lang w:val="it-IT"/>
        </w:rPr>
        <w:t xml:space="preserve"> </w:t>
      </w:r>
      <w:r w:rsidRPr="00CD3F5C">
        <w:rPr>
          <w:b/>
          <w:lang w:val="it-IT"/>
        </w:rPr>
        <w:t>E</w:t>
      </w:r>
      <w:r w:rsidRPr="00CD3F5C">
        <w:rPr>
          <w:b/>
          <w:spacing w:val="1"/>
          <w:lang w:val="it-IT"/>
        </w:rPr>
        <w:t xml:space="preserve"> </w:t>
      </w:r>
      <w:r w:rsidRPr="00CD3F5C">
        <w:rPr>
          <w:b/>
          <w:lang w:val="it-IT"/>
        </w:rPr>
        <w:t>COMMITTENTE</w:t>
      </w:r>
    </w:p>
    <w:tbl>
      <w:tblPr>
        <w:tblStyle w:val="Grigliatabella"/>
        <w:tblW w:w="0" w:type="auto"/>
        <w:tblLook w:val="04A0" w:firstRow="1" w:lastRow="0" w:firstColumn="1" w:lastColumn="0" w:noHBand="0" w:noVBand="1"/>
      </w:tblPr>
      <w:tblGrid>
        <w:gridCol w:w="4219"/>
        <w:gridCol w:w="6141"/>
      </w:tblGrid>
      <w:tr w:rsidR="00E40901" w:rsidRPr="00CD3F5C" w14:paraId="5778F33B" w14:textId="77777777" w:rsidTr="00490BA1">
        <w:tc>
          <w:tcPr>
            <w:tcW w:w="4219" w:type="dxa"/>
          </w:tcPr>
          <w:p w14:paraId="633E6DB9" w14:textId="77777777" w:rsidR="00E40901" w:rsidRPr="00CD3F5C" w:rsidRDefault="00E40901" w:rsidP="00E454C4">
            <w:pPr>
              <w:spacing w:after="120"/>
              <w:rPr>
                <w:b/>
                <w:bCs/>
                <w:color w:val="auto"/>
                <w:lang w:val="it-IT" w:eastAsia="en-GB"/>
              </w:rPr>
            </w:pPr>
            <w:r w:rsidRPr="00CD3F5C">
              <w:rPr>
                <w:b/>
                <w:bCs/>
                <w:color w:val="auto"/>
                <w:lang w:val="it-IT" w:eastAsia="en-GB"/>
              </w:rPr>
              <w:t>Identità del Committente</w:t>
            </w:r>
          </w:p>
        </w:tc>
        <w:tc>
          <w:tcPr>
            <w:tcW w:w="6141" w:type="dxa"/>
          </w:tcPr>
          <w:p w14:paraId="6D044286" w14:textId="77777777" w:rsidR="00E40901" w:rsidRPr="00CD3F5C" w:rsidRDefault="00E40901" w:rsidP="00E454C4">
            <w:pPr>
              <w:spacing w:after="120"/>
              <w:rPr>
                <w:b/>
                <w:bCs/>
                <w:color w:val="auto"/>
                <w:lang w:val="it-IT" w:eastAsia="en-GB"/>
              </w:rPr>
            </w:pPr>
            <w:r w:rsidRPr="00CD3F5C">
              <w:rPr>
                <w:b/>
                <w:bCs/>
                <w:color w:val="auto"/>
                <w:lang w:val="it-IT" w:eastAsia="en-GB"/>
              </w:rPr>
              <w:t>Risposta:</w:t>
            </w:r>
          </w:p>
        </w:tc>
      </w:tr>
      <w:tr w:rsidR="00E40901" w:rsidRPr="00CD3F5C" w14:paraId="16FE4EFA" w14:textId="77777777" w:rsidTr="00490BA1">
        <w:tc>
          <w:tcPr>
            <w:tcW w:w="4219" w:type="dxa"/>
          </w:tcPr>
          <w:p w14:paraId="561815A5" w14:textId="77777777" w:rsidR="00E40901" w:rsidRPr="00CD3F5C" w:rsidRDefault="00E40901" w:rsidP="00E454C4">
            <w:pPr>
              <w:spacing w:after="120"/>
              <w:rPr>
                <w:color w:val="auto"/>
                <w:lang w:val="it-IT" w:eastAsia="en-GB"/>
              </w:rPr>
            </w:pPr>
            <w:r w:rsidRPr="00CD3F5C">
              <w:rPr>
                <w:color w:val="auto"/>
                <w:lang w:val="it-IT" w:eastAsia="en-GB"/>
              </w:rPr>
              <w:t>Nome:</w:t>
            </w:r>
          </w:p>
        </w:tc>
        <w:tc>
          <w:tcPr>
            <w:tcW w:w="6141" w:type="dxa"/>
          </w:tcPr>
          <w:p w14:paraId="75033467" w14:textId="77777777" w:rsidR="00E40901" w:rsidRPr="00CD3F5C" w:rsidRDefault="00E40901" w:rsidP="00E454C4">
            <w:pPr>
              <w:spacing w:after="120"/>
              <w:rPr>
                <w:color w:val="auto"/>
                <w:lang w:val="it-IT" w:eastAsia="en-GB"/>
              </w:rPr>
            </w:pPr>
            <w:r w:rsidRPr="00CD3F5C">
              <w:rPr>
                <w:color w:val="auto"/>
                <w:lang w:val="it-IT" w:eastAsia="en-GB"/>
              </w:rPr>
              <w:t>Ambasciata d’Italia a Budapest</w:t>
            </w:r>
          </w:p>
        </w:tc>
      </w:tr>
      <w:tr w:rsidR="00E40901" w:rsidRPr="002521C9" w14:paraId="7C511305" w14:textId="77777777" w:rsidTr="00490BA1">
        <w:tc>
          <w:tcPr>
            <w:tcW w:w="4219" w:type="dxa"/>
          </w:tcPr>
          <w:p w14:paraId="35289487" w14:textId="77777777" w:rsidR="00E40901" w:rsidRPr="00CD3F5C" w:rsidRDefault="00E40901" w:rsidP="00E454C4">
            <w:pPr>
              <w:spacing w:after="120"/>
              <w:rPr>
                <w:color w:val="auto"/>
                <w:lang w:val="it-IT" w:eastAsia="en-GB"/>
              </w:rPr>
            </w:pPr>
            <w:r w:rsidRPr="00CD3F5C">
              <w:rPr>
                <w:color w:val="auto"/>
                <w:lang w:val="it-IT" w:eastAsia="en-GB"/>
              </w:rPr>
              <w:t>Titolo o breve descrizione dell'appalto:</w:t>
            </w:r>
          </w:p>
        </w:tc>
        <w:tc>
          <w:tcPr>
            <w:tcW w:w="6141" w:type="dxa"/>
          </w:tcPr>
          <w:p w14:paraId="70D6D25C" w14:textId="32663D90" w:rsidR="00E40901" w:rsidRPr="00F56230" w:rsidRDefault="006444AD" w:rsidP="00F56230">
            <w:pPr>
              <w:spacing w:after="120"/>
              <w:jc w:val="both"/>
              <w:rPr>
                <w:color w:val="auto"/>
                <w:lang w:val="it-IT" w:eastAsia="en-GB"/>
              </w:rPr>
            </w:pPr>
            <w:r>
              <w:rPr>
                <w:color w:val="auto"/>
                <w:lang w:val="it-IT" w:eastAsia="en-GB"/>
              </w:rPr>
              <w:t>AVVISO PUBBLICO PER L'OFFERTA DI</w:t>
            </w:r>
            <w:r w:rsidR="00F56230" w:rsidRPr="00F56230">
              <w:rPr>
                <w:color w:val="auto"/>
                <w:lang w:val="it-IT" w:eastAsia="en-GB"/>
              </w:rPr>
              <w:t xml:space="preserve"> SPONSORIZZAZIONI DELLE ATTIVITA’ ORGANIZZATE IN OCCASIONE DELLA FESTA DELLA REPUBBLICA ITALIANA 2026 E PER EVENTI DI PROMOZIONE INTEGRATA, ECONOMICO COMMERCIALE E CULTURALE, NONCHE’ DI NETWORKING ORGANIZZATI DALL’AMBASCIATA D’ITALIA A BUDAPEST</w:t>
            </w:r>
          </w:p>
        </w:tc>
      </w:tr>
      <w:tr w:rsidR="00E40901" w:rsidRPr="00CD3F5C" w14:paraId="1BDE65DE" w14:textId="77777777" w:rsidTr="00490BA1">
        <w:tc>
          <w:tcPr>
            <w:tcW w:w="4219" w:type="dxa"/>
          </w:tcPr>
          <w:p w14:paraId="4D53B3E8" w14:textId="77777777" w:rsidR="00E40901" w:rsidRPr="00CD3F5C" w:rsidRDefault="00CD3F5C" w:rsidP="00E454C4">
            <w:pPr>
              <w:spacing w:after="120"/>
              <w:rPr>
                <w:color w:val="auto"/>
                <w:lang w:val="it-IT" w:eastAsia="en-GB"/>
              </w:rPr>
            </w:pPr>
            <w:r>
              <w:rPr>
                <w:color w:val="auto"/>
                <w:lang w:val="it-IT" w:eastAsia="en-GB"/>
              </w:rPr>
              <w:t>CIG</w:t>
            </w:r>
          </w:p>
        </w:tc>
        <w:tc>
          <w:tcPr>
            <w:tcW w:w="6141" w:type="dxa"/>
          </w:tcPr>
          <w:p w14:paraId="1F29A652" w14:textId="77777777" w:rsidR="00E40901" w:rsidRPr="00CD3F5C" w:rsidRDefault="00E40901" w:rsidP="00E454C4">
            <w:pPr>
              <w:spacing w:after="120"/>
              <w:rPr>
                <w:color w:val="auto"/>
                <w:lang w:val="it-IT" w:eastAsia="en-GB"/>
              </w:rPr>
            </w:pPr>
          </w:p>
        </w:tc>
      </w:tr>
    </w:tbl>
    <w:p w14:paraId="3DF6B377" w14:textId="77777777" w:rsidR="00705F8C" w:rsidRPr="00CD3F5C" w:rsidRDefault="00705F8C" w:rsidP="00E454C4">
      <w:pPr>
        <w:spacing w:after="120"/>
        <w:rPr>
          <w:color w:val="auto"/>
          <w:lang w:val="it-IT" w:eastAsia="en-GB"/>
        </w:rPr>
      </w:pPr>
    </w:p>
    <w:p w14:paraId="3C4FB073" w14:textId="77777777" w:rsidR="00CD3F5C" w:rsidRPr="00494909" w:rsidRDefault="00CD3F5C" w:rsidP="00F56230">
      <w:pPr>
        <w:autoSpaceDE w:val="0"/>
        <w:autoSpaceDN w:val="0"/>
        <w:spacing w:after="120"/>
        <w:ind w:right="701"/>
        <w:jc w:val="center"/>
        <w:rPr>
          <w:b/>
          <w:lang w:val="it-IT"/>
        </w:rPr>
      </w:pPr>
      <w:r w:rsidRPr="00494909">
        <w:rPr>
          <w:b/>
          <w:spacing w:val="-6"/>
          <w:lang w:val="it-IT"/>
        </w:rPr>
        <w:t>PARTE</w:t>
      </w:r>
      <w:r w:rsidRPr="00494909">
        <w:rPr>
          <w:b/>
          <w:spacing w:val="7"/>
          <w:lang w:val="it-IT"/>
        </w:rPr>
        <w:t xml:space="preserve"> </w:t>
      </w:r>
      <w:r w:rsidRPr="00494909">
        <w:rPr>
          <w:b/>
          <w:lang w:val="it-IT"/>
        </w:rPr>
        <w:t xml:space="preserve">II: INFORMAZIONI </w:t>
      </w:r>
      <w:r w:rsidRPr="00494909">
        <w:rPr>
          <w:b/>
          <w:spacing w:val="-2"/>
          <w:lang w:val="it-IT"/>
        </w:rPr>
        <w:t>SULL'OPERATORE</w:t>
      </w:r>
      <w:r w:rsidRPr="00494909">
        <w:rPr>
          <w:b/>
          <w:spacing w:val="2"/>
          <w:lang w:val="it-IT"/>
        </w:rPr>
        <w:t xml:space="preserve"> </w:t>
      </w:r>
      <w:r w:rsidRPr="00494909">
        <w:rPr>
          <w:b/>
          <w:lang w:val="it-IT"/>
        </w:rPr>
        <w:t>ECONOMICO</w:t>
      </w:r>
    </w:p>
    <w:tbl>
      <w:tblPr>
        <w:tblStyle w:val="Grigliatabella"/>
        <w:tblW w:w="0" w:type="auto"/>
        <w:tblLook w:val="04A0" w:firstRow="1" w:lastRow="0" w:firstColumn="1" w:lastColumn="0" w:noHBand="0" w:noVBand="1"/>
      </w:tblPr>
      <w:tblGrid>
        <w:gridCol w:w="4219"/>
        <w:gridCol w:w="6141"/>
      </w:tblGrid>
      <w:tr w:rsidR="00CD3F5C" w14:paraId="79CA18CA" w14:textId="77777777" w:rsidTr="00490BA1">
        <w:tc>
          <w:tcPr>
            <w:tcW w:w="4219" w:type="dxa"/>
          </w:tcPr>
          <w:p w14:paraId="6CA2C534" w14:textId="77777777" w:rsidR="00CD3F5C" w:rsidRPr="00CD3F5C" w:rsidRDefault="00CD3F5C" w:rsidP="00E454C4">
            <w:pPr>
              <w:spacing w:after="120"/>
              <w:rPr>
                <w:b/>
                <w:bCs/>
                <w:color w:val="auto"/>
                <w:lang w:val="it-IT" w:eastAsia="en-GB"/>
              </w:rPr>
            </w:pPr>
            <w:r w:rsidRPr="00CD3F5C">
              <w:rPr>
                <w:b/>
                <w:bCs/>
                <w:lang w:val="it-IT"/>
              </w:rPr>
              <w:t xml:space="preserve">A. </w:t>
            </w:r>
            <w:r w:rsidRPr="00CD3F5C">
              <w:rPr>
                <w:rStyle w:val="citation-177"/>
                <w:b/>
                <w:bCs/>
                <w:lang w:val="it-IT"/>
              </w:rPr>
              <w:t xml:space="preserve">Dati identificativi dell'operatore economico </w:t>
            </w:r>
          </w:p>
        </w:tc>
        <w:tc>
          <w:tcPr>
            <w:tcW w:w="6141" w:type="dxa"/>
          </w:tcPr>
          <w:p w14:paraId="3B745ABF" w14:textId="77777777" w:rsidR="00CD3F5C" w:rsidRPr="00CD3F5C" w:rsidRDefault="00CD3F5C" w:rsidP="00E454C4">
            <w:pPr>
              <w:spacing w:after="120"/>
              <w:rPr>
                <w:b/>
                <w:bCs/>
                <w:color w:val="auto"/>
                <w:lang w:val="it-IT" w:eastAsia="en-GB"/>
              </w:rPr>
            </w:pPr>
            <w:r w:rsidRPr="00CD3F5C">
              <w:rPr>
                <w:b/>
                <w:bCs/>
                <w:color w:val="auto"/>
                <w:lang w:val="it-IT" w:eastAsia="en-GB"/>
              </w:rPr>
              <w:t>Risposta:</w:t>
            </w:r>
          </w:p>
        </w:tc>
      </w:tr>
      <w:tr w:rsidR="00CD3F5C" w14:paraId="565E51DA" w14:textId="77777777" w:rsidTr="00490BA1">
        <w:tc>
          <w:tcPr>
            <w:tcW w:w="4219" w:type="dxa"/>
          </w:tcPr>
          <w:p w14:paraId="5926018E" w14:textId="77777777" w:rsidR="00CD3F5C" w:rsidRPr="00490BA1" w:rsidRDefault="00CD3F5C" w:rsidP="00E454C4">
            <w:pPr>
              <w:spacing w:after="120"/>
              <w:rPr>
                <w:color w:val="auto"/>
                <w:lang w:val="it-IT" w:eastAsia="en-GB"/>
              </w:rPr>
            </w:pPr>
            <w:proofErr w:type="spellStart"/>
            <w:r w:rsidRPr="00490BA1">
              <w:rPr>
                <w:rStyle w:val="citation-176"/>
              </w:rPr>
              <w:t>Denominazione</w:t>
            </w:r>
            <w:proofErr w:type="spellEnd"/>
            <w:r w:rsidRPr="00490BA1">
              <w:rPr>
                <w:rStyle w:val="citation-176"/>
              </w:rPr>
              <w:t xml:space="preserve">: </w:t>
            </w:r>
          </w:p>
        </w:tc>
        <w:tc>
          <w:tcPr>
            <w:tcW w:w="6141" w:type="dxa"/>
          </w:tcPr>
          <w:p w14:paraId="22168E50" w14:textId="77777777" w:rsidR="00CD3F5C" w:rsidRDefault="00CD3F5C" w:rsidP="00E454C4">
            <w:pPr>
              <w:spacing w:after="120"/>
              <w:rPr>
                <w:color w:val="auto"/>
                <w:lang w:val="it-IT" w:eastAsia="en-GB"/>
              </w:rPr>
            </w:pPr>
          </w:p>
        </w:tc>
      </w:tr>
      <w:tr w:rsidR="00CD3F5C" w:rsidRPr="002521C9" w14:paraId="3AE1BAEA" w14:textId="77777777" w:rsidTr="00490BA1">
        <w:tc>
          <w:tcPr>
            <w:tcW w:w="4219" w:type="dxa"/>
          </w:tcPr>
          <w:p w14:paraId="7B76FA46" w14:textId="77777777" w:rsidR="00CD3F5C" w:rsidRPr="00490BA1" w:rsidRDefault="00CD3F5C" w:rsidP="00E454C4">
            <w:pPr>
              <w:spacing w:after="120"/>
              <w:rPr>
                <w:color w:val="auto"/>
                <w:lang w:val="it-IT" w:eastAsia="en-GB"/>
              </w:rPr>
            </w:pPr>
            <w:r w:rsidRPr="00490BA1">
              <w:rPr>
                <w:rStyle w:val="citation-175"/>
                <w:lang w:val="it-IT"/>
              </w:rPr>
              <w:t xml:space="preserve">Numero di identificazione nazionale (CF/P.IVA/Registrazione): </w:t>
            </w:r>
          </w:p>
        </w:tc>
        <w:tc>
          <w:tcPr>
            <w:tcW w:w="6141" w:type="dxa"/>
          </w:tcPr>
          <w:p w14:paraId="1E6C46B8" w14:textId="77777777" w:rsidR="00CD3F5C" w:rsidRDefault="00CD3F5C" w:rsidP="00E454C4">
            <w:pPr>
              <w:spacing w:after="120"/>
              <w:rPr>
                <w:color w:val="auto"/>
                <w:lang w:val="it-IT" w:eastAsia="en-GB"/>
              </w:rPr>
            </w:pPr>
          </w:p>
        </w:tc>
      </w:tr>
      <w:tr w:rsidR="00CD3F5C" w14:paraId="6B47630B" w14:textId="77777777" w:rsidTr="00490BA1">
        <w:tc>
          <w:tcPr>
            <w:tcW w:w="4219" w:type="dxa"/>
          </w:tcPr>
          <w:p w14:paraId="00CC7416" w14:textId="77777777" w:rsidR="00CD3F5C" w:rsidRPr="00490BA1" w:rsidRDefault="00CD3F5C" w:rsidP="00E454C4">
            <w:pPr>
              <w:spacing w:after="120"/>
              <w:rPr>
                <w:color w:val="auto"/>
                <w:lang w:val="it-IT" w:eastAsia="en-GB"/>
              </w:rPr>
            </w:pPr>
            <w:proofErr w:type="spellStart"/>
            <w:r w:rsidRPr="00490BA1">
              <w:rPr>
                <w:rStyle w:val="citation-174"/>
              </w:rPr>
              <w:t>Sede</w:t>
            </w:r>
            <w:proofErr w:type="spellEnd"/>
            <w:r w:rsidRPr="00490BA1">
              <w:rPr>
                <w:rStyle w:val="citation-174"/>
              </w:rPr>
              <w:t xml:space="preserve"> </w:t>
            </w:r>
            <w:proofErr w:type="spellStart"/>
            <w:r w:rsidRPr="00490BA1">
              <w:rPr>
                <w:rStyle w:val="citation-174"/>
              </w:rPr>
              <w:t>legale</w:t>
            </w:r>
            <w:proofErr w:type="spellEnd"/>
            <w:r w:rsidRPr="00490BA1">
              <w:rPr>
                <w:rStyle w:val="citation-174"/>
              </w:rPr>
              <w:t xml:space="preserve">: </w:t>
            </w:r>
          </w:p>
        </w:tc>
        <w:tc>
          <w:tcPr>
            <w:tcW w:w="6141" w:type="dxa"/>
          </w:tcPr>
          <w:p w14:paraId="3E8E11A3" w14:textId="77777777" w:rsidR="00CD3F5C" w:rsidRDefault="00CD3F5C" w:rsidP="00E454C4">
            <w:pPr>
              <w:spacing w:after="120"/>
              <w:rPr>
                <w:color w:val="auto"/>
                <w:lang w:val="it-IT" w:eastAsia="en-GB"/>
              </w:rPr>
            </w:pPr>
          </w:p>
        </w:tc>
      </w:tr>
      <w:tr w:rsidR="00CD3F5C" w14:paraId="0C319B1F" w14:textId="77777777" w:rsidTr="00490BA1">
        <w:tc>
          <w:tcPr>
            <w:tcW w:w="4219" w:type="dxa"/>
          </w:tcPr>
          <w:p w14:paraId="2CAF9795" w14:textId="77777777" w:rsidR="00CD3F5C" w:rsidRPr="00490BA1" w:rsidRDefault="00CD3F5C" w:rsidP="00E454C4">
            <w:pPr>
              <w:spacing w:after="120"/>
              <w:rPr>
                <w:color w:val="auto"/>
                <w:lang w:val="it-IT" w:eastAsia="en-GB"/>
              </w:rPr>
            </w:pPr>
            <w:proofErr w:type="spellStart"/>
            <w:r w:rsidRPr="00490BA1">
              <w:rPr>
                <w:rStyle w:val="citation-173"/>
              </w:rPr>
              <w:t>Persone</w:t>
            </w:r>
            <w:proofErr w:type="spellEnd"/>
            <w:r w:rsidRPr="00490BA1">
              <w:rPr>
                <w:rStyle w:val="citation-173"/>
              </w:rPr>
              <w:t xml:space="preserve"> di </w:t>
            </w:r>
            <w:proofErr w:type="spellStart"/>
            <w:r w:rsidRPr="00490BA1">
              <w:rPr>
                <w:rStyle w:val="citation-173"/>
              </w:rPr>
              <w:t>contatto</w:t>
            </w:r>
            <w:proofErr w:type="spellEnd"/>
            <w:r w:rsidRPr="00490BA1">
              <w:rPr>
                <w:rStyle w:val="citation-173"/>
              </w:rPr>
              <w:t xml:space="preserve">: </w:t>
            </w:r>
          </w:p>
        </w:tc>
        <w:tc>
          <w:tcPr>
            <w:tcW w:w="6141" w:type="dxa"/>
          </w:tcPr>
          <w:p w14:paraId="6756E8E6" w14:textId="77777777" w:rsidR="00CD3F5C" w:rsidRDefault="00CD3F5C" w:rsidP="00E454C4">
            <w:pPr>
              <w:spacing w:after="120"/>
              <w:rPr>
                <w:color w:val="auto"/>
                <w:lang w:val="it-IT" w:eastAsia="en-GB"/>
              </w:rPr>
            </w:pPr>
          </w:p>
        </w:tc>
      </w:tr>
      <w:tr w:rsidR="00CD3F5C" w14:paraId="4916573C" w14:textId="77777777" w:rsidTr="00490BA1">
        <w:tc>
          <w:tcPr>
            <w:tcW w:w="4219" w:type="dxa"/>
          </w:tcPr>
          <w:p w14:paraId="6618A663" w14:textId="77777777" w:rsidR="00CD3F5C" w:rsidRPr="00490BA1" w:rsidRDefault="00CD3F5C" w:rsidP="00E454C4">
            <w:pPr>
              <w:spacing w:after="120"/>
              <w:rPr>
                <w:color w:val="auto"/>
                <w:lang w:val="it-IT" w:eastAsia="en-GB"/>
              </w:rPr>
            </w:pPr>
            <w:proofErr w:type="spellStart"/>
            <w:r w:rsidRPr="00490BA1">
              <w:rPr>
                <w:rStyle w:val="citation-172"/>
              </w:rPr>
              <w:t>Telefono</w:t>
            </w:r>
            <w:proofErr w:type="spellEnd"/>
            <w:r w:rsidRPr="00490BA1">
              <w:rPr>
                <w:rStyle w:val="citation-172"/>
              </w:rPr>
              <w:t xml:space="preserve">: </w:t>
            </w:r>
          </w:p>
        </w:tc>
        <w:tc>
          <w:tcPr>
            <w:tcW w:w="6141" w:type="dxa"/>
          </w:tcPr>
          <w:p w14:paraId="5AB411A9" w14:textId="77777777" w:rsidR="00CD3F5C" w:rsidRDefault="00CD3F5C" w:rsidP="00E454C4">
            <w:pPr>
              <w:spacing w:after="120"/>
              <w:rPr>
                <w:color w:val="auto"/>
                <w:lang w:val="it-IT" w:eastAsia="en-GB"/>
              </w:rPr>
            </w:pPr>
          </w:p>
        </w:tc>
      </w:tr>
      <w:tr w:rsidR="00CD3F5C" w14:paraId="65A356BC" w14:textId="77777777" w:rsidTr="00490BA1">
        <w:tc>
          <w:tcPr>
            <w:tcW w:w="4219" w:type="dxa"/>
          </w:tcPr>
          <w:p w14:paraId="791D86A3" w14:textId="77777777" w:rsidR="00CD3F5C" w:rsidRPr="00490BA1" w:rsidRDefault="00CD3F5C" w:rsidP="00E454C4">
            <w:pPr>
              <w:spacing w:after="120"/>
              <w:rPr>
                <w:color w:val="auto"/>
                <w:lang w:val="it-IT" w:eastAsia="en-GB"/>
              </w:rPr>
            </w:pPr>
            <w:r w:rsidRPr="00490BA1">
              <w:rPr>
                <w:rStyle w:val="citation-171"/>
              </w:rPr>
              <w:t xml:space="preserve">PEC o e-mail: </w:t>
            </w:r>
          </w:p>
        </w:tc>
        <w:tc>
          <w:tcPr>
            <w:tcW w:w="6141" w:type="dxa"/>
          </w:tcPr>
          <w:p w14:paraId="7CC3265A" w14:textId="77777777" w:rsidR="00CD3F5C" w:rsidRDefault="00CD3F5C" w:rsidP="00E454C4">
            <w:pPr>
              <w:spacing w:after="120"/>
              <w:rPr>
                <w:color w:val="auto"/>
                <w:lang w:val="it-IT" w:eastAsia="en-GB"/>
              </w:rPr>
            </w:pPr>
          </w:p>
        </w:tc>
      </w:tr>
      <w:tr w:rsidR="00CD3F5C" w14:paraId="5FD34C05" w14:textId="77777777" w:rsidTr="00490BA1">
        <w:tc>
          <w:tcPr>
            <w:tcW w:w="4219" w:type="dxa"/>
          </w:tcPr>
          <w:p w14:paraId="464356DE" w14:textId="77777777" w:rsidR="00CD3F5C" w:rsidRPr="00490BA1" w:rsidRDefault="00CD3F5C" w:rsidP="00E454C4">
            <w:pPr>
              <w:spacing w:after="120"/>
              <w:rPr>
                <w:rStyle w:val="citation-171"/>
              </w:rPr>
            </w:pPr>
            <w:r w:rsidRPr="00490BA1">
              <w:t>Sito web (</w:t>
            </w:r>
            <w:proofErr w:type="spellStart"/>
            <w:r w:rsidRPr="00490BA1">
              <w:t>ove</w:t>
            </w:r>
            <w:proofErr w:type="spellEnd"/>
            <w:r w:rsidRPr="00490BA1">
              <w:t xml:space="preserve"> </w:t>
            </w:r>
            <w:proofErr w:type="spellStart"/>
            <w:r w:rsidRPr="00490BA1">
              <w:t>esistente</w:t>
            </w:r>
            <w:proofErr w:type="spellEnd"/>
            <w:r w:rsidRPr="00490BA1">
              <w:t>):</w:t>
            </w:r>
          </w:p>
        </w:tc>
        <w:tc>
          <w:tcPr>
            <w:tcW w:w="6141" w:type="dxa"/>
          </w:tcPr>
          <w:p w14:paraId="2068640F" w14:textId="77777777" w:rsidR="00CD3F5C" w:rsidRDefault="00CD3F5C" w:rsidP="00E454C4">
            <w:pPr>
              <w:spacing w:after="120"/>
              <w:rPr>
                <w:color w:val="auto"/>
                <w:lang w:val="it-IT" w:eastAsia="en-GB"/>
              </w:rPr>
            </w:pPr>
          </w:p>
        </w:tc>
      </w:tr>
    </w:tbl>
    <w:p w14:paraId="649B5685" w14:textId="77777777" w:rsidR="00CD3F5C" w:rsidRPr="00CD3F5C" w:rsidRDefault="00CD3F5C" w:rsidP="00E454C4">
      <w:pPr>
        <w:spacing w:after="120"/>
        <w:rPr>
          <w:color w:val="auto"/>
          <w:lang w:val="it-IT" w:eastAsia="en-GB"/>
        </w:rPr>
      </w:pPr>
    </w:p>
    <w:tbl>
      <w:tblPr>
        <w:tblStyle w:val="Grigliatabella"/>
        <w:tblW w:w="0" w:type="auto"/>
        <w:tblLook w:val="04A0" w:firstRow="1" w:lastRow="0" w:firstColumn="1" w:lastColumn="0" w:noHBand="0" w:noVBand="1"/>
      </w:tblPr>
      <w:tblGrid>
        <w:gridCol w:w="4155"/>
        <w:gridCol w:w="6159"/>
      </w:tblGrid>
      <w:tr w:rsidR="00490BA1" w14:paraId="594A700D" w14:textId="77777777" w:rsidTr="001C4EB7">
        <w:tc>
          <w:tcPr>
            <w:tcW w:w="4155" w:type="dxa"/>
          </w:tcPr>
          <w:p w14:paraId="36531405" w14:textId="77777777" w:rsidR="00490BA1" w:rsidRPr="00490BA1" w:rsidRDefault="00490BA1" w:rsidP="00E454C4">
            <w:pPr>
              <w:spacing w:after="120"/>
              <w:rPr>
                <w:b/>
                <w:bCs/>
                <w:color w:val="auto"/>
                <w:lang w:val="it-IT" w:eastAsia="en-GB"/>
              </w:rPr>
            </w:pPr>
            <w:r w:rsidRPr="00490BA1">
              <w:rPr>
                <w:b/>
                <w:bCs/>
                <w:lang w:val="it-IT"/>
              </w:rPr>
              <w:t xml:space="preserve">B. </w:t>
            </w:r>
            <w:r w:rsidRPr="00490BA1">
              <w:rPr>
                <w:rStyle w:val="citation-169"/>
                <w:b/>
                <w:bCs/>
                <w:lang w:val="it-IT"/>
              </w:rPr>
              <w:t xml:space="preserve">Eventuali rappresentanti dell'operatore economico </w:t>
            </w:r>
          </w:p>
        </w:tc>
        <w:tc>
          <w:tcPr>
            <w:tcW w:w="6159" w:type="dxa"/>
          </w:tcPr>
          <w:p w14:paraId="2C33C648" w14:textId="77777777" w:rsidR="00490BA1" w:rsidRDefault="00490BA1" w:rsidP="00E454C4">
            <w:pPr>
              <w:spacing w:after="120"/>
              <w:rPr>
                <w:color w:val="auto"/>
                <w:lang w:val="it-IT" w:eastAsia="en-GB"/>
              </w:rPr>
            </w:pPr>
            <w:r w:rsidRPr="00CD3F5C">
              <w:rPr>
                <w:b/>
                <w:bCs/>
                <w:color w:val="auto"/>
                <w:lang w:val="it-IT" w:eastAsia="en-GB"/>
              </w:rPr>
              <w:t>Risposta:</w:t>
            </w:r>
          </w:p>
        </w:tc>
      </w:tr>
      <w:tr w:rsidR="00490BA1" w14:paraId="49D461BA" w14:textId="77777777" w:rsidTr="001C4EB7">
        <w:tc>
          <w:tcPr>
            <w:tcW w:w="4155" w:type="dxa"/>
          </w:tcPr>
          <w:p w14:paraId="17B98FE5" w14:textId="77777777" w:rsidR="00490BA1" w:rsidRPr="00490BA1" w:rsidRDefault="00490BA1" w:rsidP="00E454C4">
            <w:pPr>
              <w:spacing w:after="120"/>
              <w:rPr>
                <w:color w:val="auto"/>
                <w:lang w:val="it-IT" w:eastAsia="en-GB"/>
              </w:rPr>
            </w:pPr>
            <w:r w:rsidRPr="00490BA1">
              <w:rPr>
                <w:rStyle w:val="citation-168"/>
              </w:rPr>
              <w:t xml:space="preserve">Nome </w:t>
            </w:r>
            <w:proofErr w:type="spellStart"/>
            <w:r w:rsidRPr="00490BA1">
              <w:rPr>
                <w:rStyle w:val="citation-168"/>
              </w:rPr>
              <w:t>completo</w:t>
            </w:r>
            <w:proofErr w:type="spellEnd"/>
            <w:r w:rsidRPr="00490BA1">
              <w:rPr>
                <w:rStyle w:val="citation-168"/>
              </w:rPr>
              <w:t xml:space="preserve">: </w:t>
            </w:r>
          </w:p>
        </w:tc>
        <w:tc>
          <w:tcPr>
            <w:tcW w:w="6159" w:type="dxa"/>
          </w:tcPr>
          <w:p w14:paraId="44D2109E" w14:textId="77777777" w:rsidR="00490BA1" w:rsidRDefault="00490BA1" w:rsidP="00E454C4">
            <w:pPr>
              <w:spacing w:after="120"/>
              <w:rPr>
                <w:color w:val="auto"/>
                <w:lang w:val="it-IT" w:eastAsia="en-GB"/>
              </w:rPr>
            </w:pPr>
          </w:p>
        </w:tc>
      </w:tr>
      <w:tr w:rsidR="00490BA1" w:rsidRPr="002521C9" w14:paraId="3C7D7441" w14:textId="77777777" w:rsidTr="001C4EB7">
        <w:tc>
          <w:tcPr>
            <w:tcW w:w="4155" w:type="dxa"/>
          </w:tcPr>
          <w:p w14:paraId="73B5FEB9" w14:textId="77777777" w:rsidR="00490BA1" w:rsidRPr="00490BA1" w:rsidRDefault="00490BA1" w:rsidP="00E454C4">
            <w:pPr>
              <w:spacing w:after="120"/>
              <w:rPr>
                <w:color w:val="auto"/>
                <w:lang w:val="it-IT" w:eastAsia="en-GB"/>
              </w:rPr>
            </w:pPr>
            <w:r w:rsidRPr="00490BA1">
              <w:rPr>
                <w:rStyle w:val="citation-167"/>
                <w:lang w:val="it-IT"/>
              </w:rPr>
              <w:t xml:space="preserve">Data e luogo di nascita: </w:t>
            </w:r>
          </w:p>
        </w:tc>
        <w:tc>
          <w:tcPr>
            <w:tcW w:w="6159" w:type="dxa"/>
          </w:tcPr>
          <w:p w14:paraId="27F9FD77" w14:textId="77777777" w:rsidR="00490BA1" w:rsidRDefault="00490BA1" w:rsidP="00E454C4">
            <w:pPr>
              <w:spacing w:after="120"/>
              <w:rPr>
                <w:color w:val="auto"/>
                <w:lang w:val="it-IT" w:eastAsia="en-GB"/>
              </w:rPr>
            </w:pPr>
          </w:p>
        </w:tc>
      </w:tr>
      <w:tr w:rsidR="00490BA1" w14:paraId="29C78308" w14:textId="77777777" w:rsidTr="001C4EB7">
        <w:tc>
          <w:tcPr>
            <w:tcW w:w="4155" w:type="dxa"/>
          </w:tcPr>
          <w:p w14:paraId="33E1BA08" w14:textId="77777777" w:rsidR="00490BA1" w:rsidRPr="00490BA1" w:rsidRDefault="00490BA1" w:rsidP="00E454C4">
            <w:pPr>
              <w:spacing w:after="120"/>
              <w:rPr>
                <w:color w:val="auto"/>
                <w:lang w:val="it-IT" w:eastAsia="en-GB"/>
              </w:rPr>
            </w:pPr>
            <w:proofErr w:type="spellStart"/>
            <w:r w:rsidRPr="00490BA1">
              <w:rPr>
                <w:rStyle w:val="citation-166"/>
              </w:rPr>
              <w:t>Posizione</w:t>
            </w:r>
            <w:proofErr w:type="spellEnd"/>
            <w:r w:rsidRPr="00490BA1">
              <w:rPr>
                <w:rStyle w:val="citation-166"/>
              </w:rPr>
              <w:t>/</w:t>
            </w:r>
            <w:proofErr w:type="spellStart"/>
            <w:r w:rsidRPr="00490BA1">
              <w:rPr>
                <w:rStyle w:val="citation-166"/>
              </w:rPr>
              <w:t>Titolo</w:t>
            </w:r>
            <w:proofErr w:type="spellEnd"/>
            <w:r w:rsidRPr="00490BA1">
              <w:rPr>
                <w:rStyle w:val="citation-166"/>
              </w:rPr>
              <w:t xml:space="preserve"> </w:t>
            </w:r>
            <w:proofErr w:type="spellStart"/>
            <w:r w:rsidRPr="00490BA1">
              <w:rPr>
                <w:rStyle w:val="citation-166"/>
              </w:rPr>
              <w:t>ad</w:t>
            </w:r>
            <w:proofErr w:type="spellEnd"/>
            <w:r w:rsidRPr="00490BA1">
              <w:rPr>
                <w:rStyle w:val="citation-166"/>
              </w:rPr>
              <w:t xml:space="preserve"> </w:t>
            </w:r>
            <w:proofErr w:type="spellStart"/>
            <w:r w:rsidRPr="00490BA1">
              <w:rPr>
                <w:rStyle w:val="citation-166"/>
              </w:rPr>
              <w:t>agire</w:t>
            </w:r>
            <w:proofErr w:type="spellEnd"/>
            <w:r w:rsidRPr="00490BA1">
              <w:rPr>
                <w:rStyle w:val="citation-166"/>
              </w:rPr>
              <w:t xml:space="preserve">: </w:t>
            </w:r>
          </w:p>
        </w:tc>
        <w:tc>
          <w:tcPr>
            <w:tcW w:w="6159" w:type="dxa"/>
          </w:tcPr>
          <w:p w14:paraId="75AA8544" w14:textId="77777777" w:rsidR="00490BA1" w:rsidRDefault="00490BA1" w:rsidP="00E454C4">
            <w:pPr>
              <w:spacing w:after="120"/>
              <w:rPr>
                <w:color w:val="auto"/>
                <w:lang w:val="it-IT" w:eastAsia="en-GB"/>
              </w:rPr>
            </w:pPr>
          </w:p>
        </w:tc>
      </w:tr>
      <w:tr w:rsidR="00490BA1" w14:paraId="04CD8BF5" w14:textId="77777777" w:rsidTr="001C4EB7">
        <w:tc>
          <w:tcPr>
            <w:tcW w:w="4155" w:type="dxa"/>
          </w:tcPr>
          <w:p w14:paraId="65FA9129" w14:textId="77777777" w:rsidR="00490BA1" w:rsidRPr="00490BA1" w:rsidRDefault="00490BA1" w:rsidP="00E454C4">
            <w:pPr>
              <w:spacing w:after="120"/>
              <w:rPr>
                <w:color w:val="auto"/>
                <w:lang w:val="it-IT" w:eastAsia="en-GB"/>
              </w:rPr>
            </w:pPr>
            <w:proofErr w:type="spellStart"/>
            <w:r w:rsidRPr="00490BA1">
              <w:rPr>
                <w:rStyle w:val="citation-165"/>
              </w:rPr>
              <w:t>Sede</w:t>
            </w:r>
            <w:proofErr w:type="spellEnd"/>
            <w:r w:rsidRPr="00490BA1">
              <w:rPr>
                <w:rStyle w:val="citation-165"/>
              </w:rPr>
              <w:t xml:space="preserve">: </w:t>
            </w:r>
          </w:p>
        </w:tc>
        <w:tc>
          <w:tcPr>
            <w:tcW w:w="6159" w:type="dxa"/>
          </w:tcPr>
          <w:p w14:paraId="589FC821" w14:textId="77777777" w:rsidR="00490BA1" w:rsidRDefault="00490BA1" w:rsidP="00E454C4">
            <w:pPr>
              <w:spacing w:after="120"/>
              <w:rPr>
                <w:color w:val="auto"/>
                <w:lang w:val="it-IT" w:eastAsia="en-GB"/>
              </w:rPr>
            </w:pPr>
          </w:p>
        </w:tc>
      </w:tr>
      <w:tr w:rsidR="00490BA1" w14:paraId="7E670007" w14:textId="77777777" w:rsidTr="001C4EB7">
        <w:tc>
          <w:tcPr>
            <w:tcW w:w="4155" w:type="dxa"/>
          </w:tcPr>
          <w:p w14:paraId="5C7EF40B" w14:textId="77777777" w:rsidR="00490BA1" w:rsidRPr="00490BA1" w:rsidRDefault="00490BA1" w:rsidP="00E454C4">
            <w:pPr>
              <w:spacing w:after="120"/>
              <w:rPr>
                <w:color w:val="auto"/>
                <w:lang w:val="it-IT" w:eastAsia="en-GB"/>
              </w:rPr>
            </w:pPr>
            <w:proofErr w:type="spellStart"/>
            <w:r w:rsidRPr="00490BA1">
              <w:rPr>
                <w:rStyle w:val="citation-164"/>
              </w:rPr>
              <w:t>Telefono</w:t>
            </w:r>
            <w:proofErr w:type="spellEnd"/>
            <w:r w:rsidRPr="00490BA1">
              <w:rPr>
                <w:rStyle w:val="citation-164"/>
              </w:rPr>
              <w:t xml:space="preserve"> / E-mail: </w:t>
            </w:r>
          </w:p>
        </w:tc>
        <w:tc>
          <w:tcPr>
            <w:tcW w:w="6159" w:type="dxa"/>
          </w:tcPr>
          <w:p w14:paraId="0D653320" w14:textId="77777777" w:rsidR="00490BA1" w:rsidRDefault="00490BA1" w:rsidP="00E454C4">
            <w:pPr>
              <w:spacing w:after="120"/>
              <w:rPr>
                <w:color w:val="auto"/>
                <w:lang w:val="it-IT" w:eastAsia="en-GB"/>
              </w:rPr>
            </w:pPr>
          </w:p>
        </w:tc>
      </w:tr>
      <w:tr w:rsidR="00490BA1" w:rsidRPr="002521C9" w14:paraId="7F40298D" w14:textId="77777777" w:rsidTr="001C4EB7">
        <w:tc>
          <w:tcPr>
            <w:tcW w:w="4155" w:type="dxa"/>
          </w:tcPr>
          <w:p w14:paraId="50790F98" w14:textId="77777777" w:rsidR="00490BA1" w:rsidRPr="00490BA1" w:rsidRDefault="00490BA1" w:rsidP="00E454C4">
            <w:pPr>
              <w:spacing w:after="120"/>
              <w:rPr>
                <w:color w:val="auto"/>
                <w:lang w:val="it-IT" w:eastAsia="en-GB"/>
              </w:rPr>
            </w:pPr>
            <w:r w:rsidRPr="00490BA1">
              <w:rPr>
                <w:rStyle w:val="citation-163"/>
                <w:lang w:val="it-IT"/>
              </w:rPr>
              <w:t>Precisazioni sulla rappresentanza (forma, portata, scopo):</w:t>
            </w:r>
          </w:p>
        </w:tc>
        <w:tc>
          <w:tcPr>
            <w:tcW w:w="6159" w:type="dxa"/>
          </w:tcPr>
          <w:p w14:paraId="4F580838" w14:textId="77777777" w:rsidR="00490BA1" w:rsidRDefault="00490BA1" w:rsidP="00E454C4">
            <w:pPr>
              <w:spacing w:after="120"/>
              <w:rPr>
                <w:color w:val="auto"/>
                <w:lang w:val="it-IT" w:eastAsia="en-GB"/>
              </w:rPr>
            </w:pPr>
          </w:p>
        </w:tc>
      </w:tr>
    </w:tbl>
    <w:p w14:paraId="5B8704ED" w14:textId="77777777" w:rsidR="001C4EB7" w:rsidRDefault="001C4EB7" w:rsidP="000407CB">
      <w:pPr>
        <w:tabs>
          <w:tab w:val="left" w:pos="9214"/>
        </w:tabs>
        <w:ind w:right="14"/>
        <w:jc w:val="center"/>
        <w:rPr>
          <w:b/>
          <w:bCs/>
          <w:color w:val="auto"/>
          <w:lang w:val="it-IT" w:eastAsia="en-GB"/>
        </w:rPr>
      </w:pPr>
    </w:p>
    <w:p w14:paraId="316CAB84" w14:textId="628E90C5" w:rsidR="00490BA1" w:rsidRPr="00490BA1" w:rsidRDefault="001C4EB7" w:rsidP="00F56230">
      <w:pPr>
        <w:widowControl/>
        <w:ind w:right="701"/>
        <w:jc w:val="center"/>
        <w:rPr>
          <w:b/>
          <w:bCs/>
          <w:color w:val="auto"/>
          <w:lang w:val="it-IT" w:eastAsia="en-GB"/>
        </w:rPr>
      </w:pPr>
      <w:r>
        <w:rPr>
          <w:b/>
          <w:bCs/>
          <w:color w:val="auto"/>
          <w:lang w:val="it-IT" w:eastAsia="en-GB"/>
        </w:rPr>
        <w:br w:type="page"/>
      </w:r>
      <w:r w:rsidR="00490BA1" w:rsidRPr="00490BA1">
        <w:rPr>
          <w:b/>
          <w:bCs/>
          <w:color w:val="auto"/>
          <w:lang w:val="it-IT" w:eastAsia="en-GB"/>
        </w:rPr>
        <w:lastRenderedPageBreak/>
        <w:t>PARTE III: MOTIVI DI ESCLUSIONE</w:t>
      </w:r>
    </w:p>
    <w:p w14:paraId="30FCA991" w14:textId="77777777" w:rsidR="00490BA1" w:rsidRDefault="00490BA1" w:rsidP="001C4EB7">
      <w:pPr>
        <w:tabs>
          <w:tab w:val="left" w:pos="9214"/>
        </w:tabs>
        <w:ind w:right="701"/>
        <w:rPr>
          <w:b/>
          <w:bCs/>
          <w:color w:val="auto"/>
          <w:lang w:val="it-IT" w:eastAsia="en-GB"/>
        </w:rPr>
      </w:pPr>
    </w:p>
    <w:p w14:paraId="6801E582" w14:textId="77777777" w:rsidR="00490BA1" w:rsidRPr="00490BA1" w:rsidRDefault="00490BA1" w:rsidP="001C4EB7">
      <w:pPr>
        <w:tabs>
          <w:tab w:val="left" w:pos="9214"/>
        </w:tabs>
        <w:ind w:right="701"/>
        <w:rPr>
          <w:b/>
          <w:bCs/>
          <w:color w:val="auto"/>
          <w:lang w:val="it-IT" w:eastAsia="en-GB"/>
        </w:rPr>
      </w:pPr>
      <w:r w:rsidRPr="00490BA1">
        <w:rPr>
          <w:b/>
          <w:bCs/>
          <w:color w:val="auto"/>
          <w:lang w:val="it-IT" w:eastAsia="en-GB"/>
        </w:rPr>
        <w:t>A: Motivi legati a condanne penali</w:t>
      </w:r>
    </w:p>
    <w:p w14:paraId="2BCE9128" w14:textId="77777777" w:rsidR="00490BA1" w:rsidRPr="00490BA1" w:rsidRDefault="00490BA1" w:rsidP="001C4EB7">
      <w:pPr>
        <w:tabs>
          <w:tab w:val="left" w:pos="9214"/>
        </w:tabs>
        <w:ind w:right="701"/>
        <w:jc w:val="both"/>
        <w:rPr>
          <w:color w:val="auto"/>
          <w:lang w:val="it-IT" w:eastAsia="en-GB"/>
        </w:rPr>
      </w:pPr>
      <w:r w:rsidRPr="00490BA1">
        <w:rPr>
          <w:color w:val="auto"/>
          <w:lang w:val="it-IT" w:eastAsia="en-GB"/>
        </w:rPr>
        <w:t>Sono esclusi dalla partecipazione alla selezione coloro che sono stati condannati, con sentenza penale</w:t>
      </w:r>
      <w:r w:rsidR="00E454C4">
        <w:rPr>
          <w:color w:val="auto"/>
          <w:lang w:val="it-IT" w:eastAsia="en-GB"/>
        </w:rPr>
        <w:t xml:space="preserve"> </w:t>
      </w:r>
      <w:r w:rsidRPr="00490BA1">
        <w:rPr>
          <w:color w:val="auto"/>
          <w:lang w:val="it-IT" w:eastAsia="en-GB"/>
        </w:rPr>
        <w:t>definitiva, in Italia o nel Paese dove si svolge l’appalto, per uno o più dei seguenti motivi: (1)</w:t>
      </w:r>
      <w:r w:rsidR="00E454C4">
        <w:rPr>
          <w:color w:val="auto"/>
          <w:lang w:val="it-IT" w:eastAsia="en-GB"/>
        </w:rPr>
        <w:t xml:space="preserve"> </w:t>
      </w:r>
      <w:r w:rsidRPr="00490BA1">
        <w:rPr>
          <w:color w:val="auto"/>
          <w:lang w:val="it-IT" w:eastAsia="en-GB"/>
        </w:rPr>
        <w:t xml:space="preserve">partecipazione a un’organizzazione criminale; (2) corruzione; (3) frode; (4) reati terroristici o reati connessi alle attività </w:t>
      </w:r>
      <w:r w:rsidR="00E454C4">
        <w:rPr>
          <w:color w:val="auto"/>
          <w:lang w:val="it-IT" w:eastAsia="en-GB"/>
        </w:rPr>
        <w:t xml:space="preserve"> </w:t>
      </w:r>
      <w:r w:rsidRPr="00490BA1">
        <w:rPr>
          <w:color w:val="auto"/>
          <w:lang w:val="it-IT" w:eastAsia="en-GB"/>
        </w:rPr>
        <w:t>terroristiche; (5) riciclaggio di proventi di attività criminose o finanziamento al terrorismo; (6) lavoro minorile e altre forme di tratta di esseri umani; (7) ogni altro delitto da cui derivi l'incapacità di contrattare con la pubblica amministrazione. Le situazioni rilevanti per l’esclusione sono quelle previste dal diritto italiano, nonché:</w:t>
      </w:r>
    </w:p>
    <w:p w14:paraId="2EA378B5" w14:textId="77777777" w:rsidR="00490BA1" w:rsidRPr="00490BA1" w:rsidRDefault="00490BA1" w:rsidP="001C4EB7">
      <w:pPr>
        <w:tabs>
          <w:tab w:val="left" w:pos="9214"/>
        </w:tabs>
        <w:ind w:left="426" w:right="701"/>
        <w:jc w:val="both"/>
        <w:rPr>
          <w:color w:val="auto"/>
          <w:lang w:val="it-IT" w:eastAsia="en-GB"/>
        </w:rPr>
      </w:pPr>
      <w:r w:rsidRPr="00490BA1">
        <w:rPr>
          <w:color w:val="auto"/>
          <w:lang w:val="it-IT" w:eastAsia="en-GB"/>
        </w:rPr>
        <w:t>- negli Stati membri dell’Unione Europea, le situazioni indicate nella normativa interna che ha</w:t>
      </w:r>
      <w:r w:rsidR="00E454C4">
        <w:rPr>
          <w:color w:val="auto"/>
          <w:lang w:val="it-IT" w:eastAsia="en-GB"/>
        </w:rPr>
        <w:t xml:space="preserve"> </w:t>
      </w:r>
      <w:r w:rsidRPr="00490BA1">
        <w:rPr>
          <w:color w:val="auto"/>
          <w:lang w:val="it-IT" w:eastAsia="en-GB"/>
        </w:rPr>
        <w:t>recepito l’articolo 57 della direttiva 2014/24/UE;</w:t>
      </w:r>
    </w:p>
    <w:p w14:paraId="505A950A" w14:textId="77777777" w:rsidR="00490BA1" w:rsidRPr="00490BA1" w:rsidRDefault="00490BA1" w:rsidP="001C4EB7">
      <w:pPr>
        <w:tabs>
          <w:tab w:val="left" w:pos="9214"/>
        </w:tabs>
        <w:ind w:left="426" w:right="701"/>
        <w:jc w:val="both"/>
        <w:rPr>
          <w:color w:val="auto"/>
          <w:lang w:val="it-IT" w:eastAsia="en-GB"/>
        </w:rPr>
      </w:pPr>
      <w:r w:rsidRPr="00490BA1">
        <w:rPr>
          <w:color w:val="auto"/>
          <w:lang w:val="it-IT" w:eastAsia="en-GB"/>
        </w:rPr>
        <w:t xml:space="preserve">- negli Stati non appartenenti all’Unione Europea, le situazioni equivalenti previste dalla normativa </w:t>
      </w:r>
    </w:p>
    <w:p w14:paraId="3E147FF1" w14:textId="77777777" w:rsidR="00490BA1" w:rsidRPr="00490BA1" w:rsidRDefault="00490BA1" w:rsidP="001C4EB7">
      <w:pPr>
        <w:tabs>
          <w:tab w:val="left" w:pos="9214"/>
        </w:tabs>
        <w:ind w:left="426" w:right="701"/>
        <w:jc w:val="both"/>
        <w:rPr>
          <w:color w:val="auto"/>
          <w:lang w:val="it-IT" w:eastAsia="en-GB"/>
        </w:rPr>
      </w:pPr>
      <w:r w:rsidRPr="00490BA1">
        <w:rPr>
          <w:color w:val="auto"/>
          <w:lang w:val="it-IT" w:eastAsia="en-GB"/>
        </w:rPr>
        <w:t>penale locale.</w:t>
      </w:r>
    </w:p>
    <w:p w14:paraId="337D1C30" w14:textId="77777777" w:rsidR="00705F8C" w:rsidRDefault="00490BA1" w:rsidP="001C4EB7">
      <w:pPr>
        <w:tabs>
          <w:tab w:val="left" w:pos="9214"/>
        </w:tabs>
        <w:ind w:right="701"/>
        <w:jc w:val="both"/>
        <w:rPr>
          <w:color w:val="auto"/>
          <w:lang w:val="it-IT" w:eastAsia="en-GB"/>
        </w:rPr>
      </w:pPr>
      <w:r w:rsidRPr="00490BA1">
        <w:rPr>
          <w:color w:val="auto"/>
          <w:lang w:val="it-IT" w:eastAsia="en-GB"/>
        </w:rPr>
        <w:t xml:space="preserve">L’operatore economico </w:t>
      </w:r>
      <w:r w:rsidRPr="00E454C4">
        <w:rPr>
          <w:b/>
          <w:bCs/>
          <w:color w:val="auto"/>
          <w:lang w:val="it-IT" w:eastAsia="en-GB"/>
        </w:rPr>
        <w:t>dichiara che</w:t>
      </w:r>
      <w:r w:rsidRPr="00490BA1">
        <w:rPr>
          <w:color w:val="auto"/>
          <w:lang w:val="it-IT" w:eastAsia="en-GB"/>
        </w:rPr>
        <w:t xml:space="preserve"> l’operatore economico medesimo o un membro dei suoi organi di direzione o di vigilanza o chiunque abbia nell’operatore economico poteri di rappresentanza, di decisione o di controllo non sono stati condannati per uno dei motivi indicati sopra con sentenza definitiva pronunciata non più di cinque anni fa o in seguito alla quale sia ancora applicabile un periodo di esclusione stabilito nella sentenza.</w:t>
      </w:r>
    </w:p>
    <w:p w14:paraId="61AF3CE5" w14:textId="77777777" w:rsidR="00E454C4" w:rsidRDefault="00E454C4" w:rsidP="001C4EB7">
      <w:pPr>
        <w:tabs>
          <w:tab w:val="left" w:pos="9214"/>
        </w:tabs>
        <w:ind w:right="701"/>
        <w:jc w:val="both"/>
        <w:rPr>
          <w:color w:val="auto"/>
          <w:lang w:val="it-IT" w:eastAsia="en-GB"/>
        </w:rPr>
      </w:pPr>
    </w:p>
    <w:p w14:paraId="1AC006C5" w14:textId="77777777" w:rsidR="00E454C4" w:rsidRPr="00E454C4" w:rsidRDefault="00E454C4" w:rsidP="001C4EB7">
      <w:pPr>
        <w:tabs>
          <w:tab w:val="left" w:pos="9356"/>
        </w:tabs>
        <w:ind w:right="701"/>
        <w:jc w:val="both"/>
        <w:rPr>
          <w:b/>
          <w:bCs/>
          <w:color w:val="auto"/>
          <w:lang w:val="it-IT" w:eastAsia="en-GB"/>
        </w:rPr>
      </w:pPr>
      <w:r w:rsidRPr="00E454C4">
        <w:rPr>
          <w:b/>
          <w:bCs/>
          <w:color w:val="auto"/>
          <w:lang w:val="it-IT" w:eastAsia="en-GB"/>
        </w:rPr>
        <w:t>B: Motivi legati al pagamento di imposte o contributi previdenziali</w:t>
      </w:r>
    </w:p>
    <w:p w14:paraId="53D0646B" w14:textId="77777777" w:rsidR="00E454C4" w:rsidRDefault="00E454C4" w:rsidP="001C4EB7">
      <w:pPr>
        <w:tabs>
          <w:tab w:val="left" w:pos="9356"/>
        </w:tabs>
        <w:ind w:right="701"/>
        <w:jc w:val="both"/>
        <w:rPr>
          <w:color w:val="auto"/>
          <w:lang w:val="it-IT" w:eastAsia="en-GB"/>
        </w:rPr>
      </w:pPr>
      <w:r w:rsidRPr="00E454C4">
        <w:rPr>
          <w:color w:val="auto"/>
          <w:lang w:val="it-IT" w:eastAsia="en-GB"/>
        </w:rPr>
        <w:t>L'operatore economico dichiara di aver soddisfatto tutti gli obblighi relativi al pagamento di imposte, tasse o contributi previdenziali, nel Paese dove è stabilito, in Italia e nel Paese dove si svolge l’appalto.</w:t>
      </w:r>
    </w:p>
    <w:p w14:paraId="7CA94731" w14:textId="77777777" w:rsidR="00E454C4" w:rsidRPr="00E454C4" w:rsidRDefault="00E454C4" w:rsidP="001C4EB7">
      <w:pPr>
        <w:tabs>
          <w:tab w:val="left" w:pos="9356"/>
        </w:tabs>
        <w:ind w:right="701"/>
        <w:jc w:val="both"/>
        <w:rPr>
          <w:color w:val="auto"/>
          <w:lang w:val="it-IT" w:eastAsia="en-GB"/>
        </w:rPr>
      </w:pPr>
    </w:p>
    <w:p w14:paraId="051D1957" w14:textId="77777777" w:rsidR="00E454C4" w:rsidRPr="00E454C4" w:rsidRDefault="00E454C4" w:rsidP="001C4EB7">
      <w:pPr>
        <w:tabs>
          <w:tab w:val="left" w:pos="9356"/>
        </w:tabs>
        <w:ind w:right="701"/>
        <w:jc w:val="both"/>
        <w:rPr>
          <w:b/>
          <w:bCs/>
          <w:color w:val="auto"/>
          <w:lang w:val="it-IT" w:eastAsia="en-GB"/>
        </w:rPr>
      </w:pPr>
      <w:r w:rsidRPr="00E454C4">
        <w:rPr>
          <w:b/>
          <w:bCs/>
          <w:color w:val="auto"/>
          <w:lang w:val="it-IT" w:eastAsia="en-GB"/>
        </w:rPr>
        <w:t>C: Motivi legati a insolvenza, conflitto di interessi o illeciti professionali</w:t>
      </w:r>
    </w:p>
    <w:p w14:paraId="4861DFDE"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 xml:space="preserve">1) L'operatore economico </w:t>
      </w:r>
      <w:r w:rsidRPr="00E454C4">
        <w:rPr>
          <w:b/>
          <w:bCs/>
          <w:color w:val="auto"/>
          <w:lang w:val="it-IT" w:eastAsia="en-GB"/>
        </w:rPr>
        <w:t>dichiara di non</w:t>
      </w:r>
      <w:r w:rsidRPr="00E454C4">
        <w:rPr>
          <w:color w:val="auto"/>
          <w:lang w:val="it-IT" w:eastAsia="en-GB"/>
        </w:rPr>
        <w:t xml:space="preserve"> aver violato, per quanto di sua conoscenza, obblighi in materia di salute e sicurezza sul lavoro, di diritto ambientale, sociale e del lavoro.</w:t>
      </w:r>
    </w:p>
    <w:p w14:paraId="6DD62981"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 xml:space="preserve">2) L'operatore economico </w:t>
      </w:r>
      <w:r w:rsidRPr="00E454C4">
        <w:rPr>
          <w:b/>
          <w:bCs/>
          <w:color w:val="auto"/>
          <w:lang w:val="it-IT" w:eastAsia="en-GB"/>
        </w:rPr>
        <w:t>dichiara di non</w:t>
      </w:r>
      <w:r w:rsidRPr="00E454C4">
        <w:rPr>
          <w:color w:val="auto"/>
          <w:lang w:val="it-IT" w:eastAsia="en-GB"/>
        </w:rPr>
        <w:t xml:space="preserve"> trovarsi in alcuna delle seguenti situazioni e non è sottoposto a un procedimento per l’accertamento di una delle seguenti situazioni:</w:t>
      </w:r>
    </w:p>
    <w:p w14:paraId="4C031C3E"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a) fallimento, procedura di insolvenza, liquidazione, concordato preventivo con i creditori, amministrazione controllata o altra situazione analoga</w:t>
      </w:r>
    </w:p>
    <w:p w14:paraId="2E5F6365"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b) aver cessato le sue attività</w:t>
      </w:r>
    </w:p>
    <w:p w14:paraId="1C74F09C"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 xml:space="preserve">3) L'operatore economico </w:t>
      </w:r>
      <w:r w:rsidRPr="00E454C4">
        <w:rPr>
          <w:b/>
          <w:bCs/>
          <w:color w:val="auto"/>
          <w:lang w:val="it-IT" w:eastAsia="en-GB"/>
        </w:rPr>
        <w:t>dichiara di non</w:t>
      </w:r>
      <w:r w:rsidRPr="00E454C4">
        <w:rPr>
          <w:color w:val="auto"/>
          <w:lang w:val="it-IT" w:eastAsia="en-GB"/>
        </w:rPr>
        <w:t xml:space="preserve"> essersi reso colpevole di gravi illeciti professionali</w:t>
      </w:r>
    </w:p>
    <w:p w14:paraId="4D3F5F1F"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 xml:space="preserve">4) L’operatore economico </w:t>
      </w:r>
      <w:r w:rsidRPr="00E454C4">
        <w:rPr>
          <w:b/>
          <w:bCs/>
          <w:color w:val="auto"/>
          <w:lang w:val="it-IT" w:eastAsia="en-GB"/>
        </w:rPr>
        <w:t>dichiara di non</w:t>
      </w:r>
      <w:r w:rsidRPr="00E454C4">
        <w:rPr>
          <w:color w:val="auto"/>
          <w:lang w:val="it-IT" w:eastAsia="en-GB"/>
        </w:rPr>
        <w:t xml:space="preserve"> aver sottoscritto accordi con altri operatori economici intesi a falsare la concorrenza</w:t>
      </w:r>
    </w:p>
    <w:p w14:paraId="133108EC"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 xml:space="preserve">5) L'operatore economico </w:t>
      </w:r>
      <w:r w:rsidRPr="00E454C4">
        <w:rPr>
          <w:b/>
          <w:bCs/>
          <w:color w:val="auto"/>
          <w:lang w:val="it-IT" w:eastAsia="en-GB"/>
        </w:rPr>
        <w:t>dichiara di non</w:t>
      </w:r>
      <w:r w:rsidRPr="00E454C4">
        <w:rPr>
          <w:color w:val="auto"/>
          <w:lang w:val="it-IT" w:eastAsia="en-GB"/>
        </w:rPr>
        <w:t xml:space="preserve"> essere a conoscenza di alcun conflitto di interessi legato alla sua partecipazione alla procedura di appalto</w:t>
      </w:r>
    </w:p>
    <w:p w14:paraId="5B300559"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 xml:space="preserve">6) L'operatore economico </w:t>
      </w:r>
      <w:r w:rsidRPr="00E454C4">
        <w:rPr>
          <w:b/>
          <w:bCs/>
          <w:color w:val="auto"/>
          <w:lang w:val="it-IT" w:eastAsia="en-GB"/>
        </w:rPr>
        <w:t>dichiara che</w:t>
      </w:r>
      <w:r w:rsidRPr="00E454C4">
        <w:rPr>
          <w:color w:val="auto"/>
          <w:lang w:val="it-IT" w:eastAsia="en-GB"/>
        </w:rPr>
        <w:t xml:space="preserve"> l’operatore medesimo o un'impresa a lui collegata non hanno fornito consulenza al Committente né hanno altrimenti partecipato alla preparazione della procedura d'aggiudicazione.</w:t>
      </w:r>
    </w:p>
    <w:p w14:paraId="5C4A0956"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 xml:space="preserve">7) L'operatore economico </w:t>
      </w:r>
      <w:r w:rsidRPr="00E454C4">
        <w:rPr>
          <w:b/>
          <w:bCs/>
          <w:color w:val="auto"/>
          <w:lang w:val="it-IT" w:eastAsia="en-GB"/>
        </w:rPr>
        <w:t>dichiara di non</w:t>
      </w:r>
      <w:r w:rsidRPr="00E454C4">
        <w:rPr>
          <w:color w:val="auto"/>
          <w:lang w:val="it-IT" w:eastAsia="en-GB"/>
        </w:rPr>
        <w:t xml:space="preserve"> aver già avuto esperienza di cessazione anticipata di un precedente appalto pubblico né gli sono già stati imposti risarcimenti danni o altre sanzioni in relazione a un precedente appalto pubblico</w:t>
      </w:r>
    </w:p>
    <w:p w14:paraId="1F551890"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 xml:space="preserve">8) L'operatore economico </w:t>
      </w:r>
      <w:r w:rsidRPr="00E454C4">
        <w:rPr>
          <w:b/>
          <w:bCs/>
          <w:color w:val="auto"/>
          <w:lang w:val="it-IT" w:eastAsia="en-GB"/>
        </w:rPr>
        <w:t>dichiara di</w:t>
      </w:r>
      <w:r w:rsidRPr="00E454C4">
        <w:rPr>
          <w:color w:val="auto"/>
          <w:lang w:val="it-IT" w:eastAsia="en-GB"/>
        </w:rPr>
        <w:t>:</w:t>
      </w:r>
    </w:p>
    <w:p w14:paraId="1E9C0A81"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a) non essersi reso gravemente colpevole di false dichiarazioni nel fornire le informazioni richieste per verificare l'assenza di motivi di esclusione o il rispetto dei criteri di selezione,</w:t>
      </w:r>
    </w:p>
    <w:p w14:paraId="634BC78F"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b) non avere occultato tali informazioni,</w:t>
      </w:r>
    </w:p>
    <w:p w14:paraId="6D33AAD6"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 xml:space="preserve">c) essere stato in grado di trasmettere senza indugio i documenti complementari richiesti da un </w:t>
      </w:r>
    </w:p>
    <w:p w14:paraId="722DD78A" w14:textId="77777777" w:rsidR="00E454C4" w:rsidRPr="00E454C4" w:rsidRDefault="00E454C4" w:rsidP="001C4EB7">
      <w:pPr>
        <w:tabs>
          <w:tab w:val="left" w:pos="9356"/>
        </w:tabs>
        <w:ind w:right="701"/>
        <w:jc w:val="both"/>
        <w:rPr>
          <w:color w:val="auto"/>
          <w:lang w:val="it-IT" w:eastAsia="en-GB"/>
        </w:rPr>
      </w:pPr>
      <w:r w:rsidRPr="00E454C4">
        <w:rPr>
          <w:color w:val="auto"/>
          <w:lang w:val="it-IT" w:eastAsia="en-GB"/>
        </w:rPr>
        <w:t>Committente,</w:t>
      </w:r>
    </w:p>
    <w:p w14:paraId="63B2B674" w14:textId="77777777" w:rsidR="000407CB" w:rsidRDefault="00E454C4" w:rsidP="001C4EB7">
      <w:pPr>
        <w:tabs>
          <w:tab w:val="left" w:pos="9356"/>
        </w:tabs>
        <w:ind w:right="701"/>
        <w:jc w:val="both"/>
        <w:rPr>
          <w:color w:val="auto"/>
          <w:lang w:val="it-IT" w:eastAsia="en-GB"/>
        </w:rPr>
      </w:pPr>
      <w:r w:rsidRPr="00E454C4">
        <w:rPr>
          <w:color w:val="auto"/>
          <w:lang w:val="it-IT" w:eastAsia="en-GB"/>
        </w:rPr>
        <w:t>d) non aver tentato di influenzare indebitamente il procedimento decisionale di un Committente, non aver tentato di ottenere informazioni confidenziali che possono conferirgli vantaggi indebiti nella procedura di appalto, non aver fornito informazioni fuorvianti che possono avere un’influenza notevole sulle decisioni</w:t>
      </w:r>
      <w:r w:rsidR="000407CB">
        <w:rPr>
          <w:color w:val="auto"/>
          <w:lang w:val="it-IT" w:eastAsia="en-GB"/>
        </w:rPr>
        <w:t>.</w:t>
      </w:r>
    </w:p>
    <w:p w14:paraId="5A0E5A94" w14:textId="77777777" w:rsidR="000407CB" w:rsidRDefault="000407CB" w:rsidP="001C4EB7">
      <w:pPr>
        <w:tabs>
          <w:tab w:val="left" w:pos="9356"/>
        </w:tabs>
        <w:ind w:right="701"/>
        <w:jc w:val="both"/>
        <w:rPr>
          <w:color w:val="auto"/>
          <w:lang w:val="it-IT" w:eastAsia="en-GB"/>
        </w:rPr>
      </w:pPr>
    </w:p>
    <w:p w14:paraId="1EFFD113" w14:textId="5A57C6B9" w:rsidR="000407CB" w:rsidRPr="000407CB" w:rsidRDefault="000407CB" w:rsidP="00F56230">
      <w:pPr>
        <w:widowControl/>
        <w:ind w:right="701"/>
        <w:jc w:val="both"/>
        <w:rPr>
          <w:b/>
          <w:bCs/>
          <w:color w:val="auto"/>
          <w:lang w:val="it-IT" w:eastAsia="en-GB"/>
        </w:rPr>
      </w:pPr>
      <w:r w:rsidRPr="000407CB">
        <w:rPr>
          <w:b/>
          <w:bCs/>
          <w:color w:val="auto"/>
          <w:lang w:val="it-IT" w:eastAsia="en-GB"/>
        </w:rPr>
        <w:lastRenderedPageBreak/>
        <w:t>D: Motivi di esclusione previsti dalla legislazione italiana e situazioni equivalenti previste dall’ordinamento del Paese dove si svolge l’appalto</w:t>
      </w:r>
    </w:p>
    <w:p w14:paraId="57049733"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L’operatore economico non si trova in alcuna delle seguenti situazioni:</w:t>
      </w:r>
    </w:p>
    <w:p w14:paraId="66295C70" w14:textId="482C9618" w:rsidR="000407CB" w:rsidRPr="000407CB" w:rsidRDefault="000407CB" w:rsidP="001C4EB7">
      <w:pPr>
        <w:tabs>
          <w:tab w:val="left" w:pos="9356"/>
        </w:tabs>
        <w:ind w:right="701"/>
        <w:jc w:val="both"/>
        <w:rPr>
          <w:color w:val="auto"/>
          <w:lang w:val="it-IT" w:eastAsia="en-GB"/>
        </w:rPr>
      </w:pPr>
      <w:r w:rsidRPr="000407CB">
        <w:rPr>
          <w:color w:val="auto"/>
          <w:lang w:val="it-IT" w:eastAsia="en-GB"/>
        </w:rPr>
        <w:t>1)</w:t>
      </w:r>
      <w:r>
        <w:rPr>
          <w:color w:val="auto"/>
          <w:lang w:val="it-IT" w:eastAsia="en-GB"/>
        </w:rPr>
        <w:t xml:space="preserve"> </w:t>
      </w:r>
      <w:r w:rsidRPr="000407CB">
        <w:rPr>
          <w:color w:val="auto"/>
          <w:lang w:val="it-IT" w:eastAsia="en-GB"/>
        </w:rPr>
        <w:t>sussistono a suo carico cause di decadenza, di sospensione o di divi</w:t>
      </w:r>
      <w:r w:rsidR="007E0C1F">
        <w:rPr>
          <w:color w:val="auto"/>
          <w:lang w:val="it-IT" w:eastAsia="en-GB"/>
        </w:rPr>
        <w:t xml:space="preserve">eto previste dalla legislazione </w:t>
      </w:r>
      <w:r w:rsidRPr="000407CB">
        <w:rPr>
          <w:color w:val="auto"/>
          <w:lang w:val="it-IT" w:eastAsia="en-GB"/>
        </w:rPr>
        <w:t>antimafia;</w:t>
      </w:r>
    </w:p>
    <w:p w14:paraId="5BCC1784"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2) è soggetto a infiltrazioni della criminalità organizzata;</w:t>
      </w:r>
    </w:p>
    <w:p w14:paraId="3FAF1332"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3) è stato soggetto all’interdizione dell’esercizio dell’attività o ad altra sanzione che comporta il divieto di contrarre con la pubblica amministrazione;</w:t>
      </w:r>
    </w:p>
    <w:p w14:paraId="3A8042C0" w14:textId="7186F6D9" w:rsidR="000407CB" w:rsidRPr="000407CB" w:rsidRDefault="000407CB" w:rsidP="001C4EB7">
      <w:pPr>
        <w:tabs>
          <w:tab w:val="left" w:pos="9356"/>
        </w:tabs>
        <w:ind w:right="701"/>
        <w:jc w:val="both"/>
        <w:rPr>
          <w:color w:val="auto"/>
          <w:lang w:val="it-IT" w:eastAsia="en-GB"/>
        </w:rPr>
      </w:pPr>
      <w:r w:rsidRPr="000407CB">
        <w:rPr>
          <w:color w:val="auto"/>
          <w:lang w:val="it-IT" w:eastAsia="en-GB"/>
        </w:rPr>
        <w:t>4) è iscritto nel casellario informatico tenuto dall'Autorità nazionale anticorruzione per aver presentato</w:t>
      </w:r>
      <w:r w:rsidR="007E0C1F">
        <w:rPr>
          <w:color w:val="auto"/>
          <w:lang w:val="it-IT" w:eastAsia="en-GB"/>
        </w:rPr>
        <w:t xml:space="preserve"> </w:t>
      </w:r>
      <w:r w:rsidRPr="000407CB">
        <w:rPr>
          <w:color w:val="auto"/>
          <w:lang w:val="it-IT" w:eastAsia="en-GB"/>
        </w:rPr>
        <w:t xml:space="preserve">false dichiarazioni o falsa documentazione ai fini del rilascio dell'attestazione di qualificazione, per il periodo durante il quale perdura l'iscrizione; </w:t>
      </w:r>
    </w:p>
    <w:p w14:paraId="658D9491"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 xml:space="preserve">5) ha violato il divieto di intestazione fiduciaria; </w:t>
      </w:r>
    </w:p>
    <w:p w14:paraId="03897032"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6) si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14:paraId="4AA1E8C2"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7) ha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Committente nei confronti del medesimo operatore economico (</w:t>
      </w:r>
      <w:proofErr w:type="spellStart"/>
      <w:r w:rsidRPr="000407CB">
        <w:rPr>
          <w:color w:val="auto"/>
          <w:lang w:val="it-IT" w:eastAsia="en-GB"/>
        </w:rPr>
        <w:t>pantouflage</w:t>
      </w:r>
      <w:proofErr w:type="spellEnd"/>
      <w:r w:rsidRPr="000407CB">
        <w:rPr>
          <w:color w:val="auto"/>
          <w:lang w:val="it-IT" w:eastAsia="en-GB"/>
        </w:rPr>
        <w:t xml:space="preserve"> o revolving door).</w:t>
      </w:r>
    </w:p>
    <w:p w14:paraId="406B35F7"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Inoltre:</w:t>
      </w:r>
    </w:p>
    <w:p w14:paraId="6C021640"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 xml:space="preserve">8) </w:t>
      </w:r>
      <w:r>
        <w:rPr>
          <w:color w:val="auto"/>
          <w:lang w:val="it-IT" w:eastAsia="en-GB"/>
        </w:rPr>
        <w:t xml:space="preserve"> </w:t>
      </w:r>
      <w:r w:rsidRPr="000407CB">
        <w:rPr>
          <w:color w:val="auto"/>
          <w:lang w:val="it-IT" w:eastAsia="en-GB"/>
        </w:rPr>
        <w:t>rispetta le norme sul diritto al lavoro dei disabili;</w:t>
      </w:r>
    </w:p>
    <w:p w14:paraId="271C8711" w14:textId="77777777" w:rsidR="000407CB" w:rsidRDefault="000407CB" w:rsidP="001C4EB7">
      <w:pPr>
        <w:tabs>
          <w:tab w:val="left" w:pos="9356"/>
        </w:tabs>
        <w:ind w:right="701"/>
        <w:jc w:val="both"/>
        <w:rPr>
          <w:color w:val="auto"/>
          <w:lang w:val="it-IT" w:eastAsia="en-GB"/>
        </w:rPr>
      </w:pPr>
      <w:r w:rsidRPr="000407CB">
        <w:rPr>
          <w:color w:val="auto"/>
          <w:lang w:val="it-IT" w:eastAsia="en-GB"/>
        </w:rPr>
        <w:t>9)</w:t>
      </w:r>
      <w:r>
        <w:rPr>
          <w:color w:val="auto"/>
          <w:lang w:val="it-IT" w:eastAsia="en-GB"/>
        </w:rPr>
        <w:t xml:space="preserve"> </w:t>
      </w:r>
      <w:r w:rsidRPr="000407CB">
        <w:rPr>
          <w:color w:val="auto"/>
          <w:lang w:val="it-IT" w:eastAsia="en-GB"/>
        </w:rPr>
        <w:t>se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14:paraId="0C766DB9" w14:textId="77777777" w:rsidR="000407CB" w:rsidRPr="000407CB" w:rsidRDefault="000407CB" w:rsidP="001C4EB7">
      <w:pPr>
        <w:tabs>
          <w:tab w:val="left" w:pos="9356"/>
        </w:tabs>
        <w:ind w:right="701"/>
        <w:jc w:val="both"/>
        <w:rPr>
          <w:color w:val="auto"/>
          <w:lang w:val="it-IT" w:eastAsia="en-GB"/>
        </w:rPr>
      </w:pPr>
    </w:p>
    <w:p w14:paraId="365BFDD1" w14:textId="77777777" w:rsidR="000407CB" w:rsidRPr="000407CB" w:rsidRDefault="000407CB" w:rsidP="001C4EB7">
      <w:pPr>
        <w:tabs>
          <w:tab w:val="left" w:pos="9356"/>
        </w:tabs>
        <w:ind w:right="701"/>
        <w:jc w:val="center"/>
        <w:rPr>
          <w:b/>
          <w:bCs/>
          <w:color w:val="auto"/>
          <w:lang w:val="it-IT" w:eastAsia="en-GB"/>
        </w:rPr>
      </w:pPr>
      <w:r w:rsidRPr="000407CB">
        <w:rPr>
          <w:b/>
          <w:bCs/>
          <w:color w:val="auto"/>
          <w:lang w:val="it-IT" w:eastAsia="en-GB"/>
        </w:rPr>
        <w:t>PARTE IV: CRITERI DI SELEZIONE</w:t>
      </w:r>
    </w:p>
    <w:p w14:paraId="022509D4"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 xml:space="preserve">L’operatore economico dichiara di soddisfare tutti i criteri di selezione previsti per l’affidamento </w:t>
      </w:r>
    </w:p>
    <w:p w14:paraId="61F6C7C1" w14:textId="77777777" w:rsidR="000407CB" w:rsidRDefault="000407CB" w:rsidP="001C4EB7">
      <w:pPr>
        <w:tabs>
          <w:tab w:val="left" w:pos="9356"/>
        </w:tabs>
        <w:ind w:right="701"/>
        <w:jc w:val="both"/>
        <w:rPr>
          <w:color w:val="auto"/>
          <w:lang w:val="it-IT" w:eastAsia="en-GB"/>
        </w:rPr>
      </w:pPr>
      <w:r w:rsidRPr="000407CB">
        <w:rPr>
          <w:color w:val="auto"/>
          <w:lang w:val="it-IT" w:eastAsia="en-GB"/>
        </w:rPr>
        <w:t>dell’appalto.</w:t>
      </w:r>
    </w:p>
    <w:p w14:paraId="535A2ABB" w14:textId="77777777" w:rsidR="000407CB" w:rsidRDefault="000407CB" w:rsidP="001C4EB7">
      <w:pPr>
        <w:tabs>
          <w:tab w:val="left" w:pos="9356"/>
        </w:tabs>
        <w:ind w:right="701"/>
        <w:jc w:val="both"/>
        <w:rPr>
          <w:color w:val="auto"/>
          <w:lang w:val="it-IT" w:eastAsia="en-GB"/>
        </w:rPr>
      </w:pPr>
    </w:p>
    <w:p w14:paraId="45261CD4" w14:textId="77777777" w:rsidR="000407CB" w:rsidRPr="000407CB" w:rsidRDefault="000407CB" w:rsidP="001C4EB7">
      <w:pPr>
        <w:tabs>
          <w:tab w:val="left" w:pos="9356"/>
        </w:tabs>
        <w:ind w:right="701"/>
        <w:jc w:val="center"/>
        <w:rPr>
          <w:b/>
          <w:bCs/>
          <w:color w:val="auto"/>
          <w:lang w:val="it-IT" w:eastAsia="en-GB"/>
        </w:rPr>
      </w:pPr>
      <w:r w:rsidRPr="000407CB">
        <w:rPr>
          <w:b/>
          <w:bCs/>
          <w:color w:val="auto"/>
          <w:lang w:val="it-IT" w:eastAsia="en-GB"/>
        </w:rPr>
        <w:t>Parte V: DICHIARAZIONI FINALI</w:t>
      </w:r>
    </w:p>
    <w:p w14:paraId="622CC323"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Il sottoscritto/I sottoscritti dichiara/dichiarano formalmente che le informazioni riportate nelle parti da II a IV sono veritiere e corrette e che il sottoscritto/i sottoscritti è/sono consapevole/consapevoli delle conseguenze, anche di natura penale, di una grave falsa dichiarazione, previste dall’ordinamento italiano e dall’ordinamento locale.</w:t>
      </w:r>
    </w:p>
    <w:p w14:paraId="6A46F28C"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Il sottoscritto/I sottoscritti con la presente attesta/no l’assenza dei motivi di esclusione previsti nella Parte III ed il possesso dei requisiti di cui alla Parte IV.</w:t>
      </w:r>
    </w:p>
    <w:p w14:paraId="3ED3E716" w14:textId="77777777" w:rsidR="000407CB" w:rsidRPr="000407CB" w:rsidRDefault="000407CB" w:rsidP="001C4EB7">
      <w:pPr>
        <w:tabs>
          <w:tab w:val="left" w:pos="9356"/>
        </w:tabs>
        <w:ind w:right="701"/>
        <w:jc w:val="both"/>
        <w:rPr>
          <w:color w:val="auto"/>
          <w:lang w:val="it-IT" w:eastAsia="en-GB"/>
        </w:rPr>
      </w:pPr>
      <w:r w:rsidRPr="000407CB">
        <w:rPr>
          <w:color w:val="auto"/>
          <w:lang w:val="it-IT" w:eastAsia="en-GB"/>
        </w:rPr>
        <w:t>Il sottoscritto/I sottoscritti autorizza/autorizzano formalmente il Committente, di cui alla parte I, ad a svolgere le verifiche presso le autorità competenti sulla veridicità delle dichiarazioni rese sui requisiti.</w:t>
      </w:r>
    </w:p>
    <w:p w14:paraId="625504FE" w14:textId="77777777" w:rsidR="000407CB" w:rsidRDefault="000407CB" w:rsidP="001C4EB7">
      <w:pPr>
        <w:tabs>
          <w:tab w:val="left" w:pos="9356"/>
        </w:tabs>
        <w:ind w:right="701"/>
        <w:jc w:val="both"/>
        <w:rPr>
          <w:color w:val="auto"/>
          <w:lang w:val="it-IT" w:eastAsia="en-GB"/>
        </w:rPr>
      </w:pPr>
    </w:p>
    <w:p w14:paraId="72AD617B" w14:textId="77777777" w:rsidR="000407CB" w:rsidRPr="000407CB" w:rsidRDefault="000407CB" w:rsidP="001C4EB7">
      <w:pPr>
        <w:tabs>
          <w:tab w:val="left" w:pos="9356"/>
        </w:tabs>
        <w:ind w:right="701"/>
        <w:jc w:val="both"/>
        <w:rPr>
          <w:color w:val="auto"/>
          <w:lang w:val="it-IT" w:eastAsia="en-GB"/>
        </w:rPr>
      </w:pPr>
      <w:r>
        <w:rPr>
          <w:color w:val="auto"/>
          <w:lang w:val="it-IT" w:eastAsia="en-GB"/>
        </w:rPr>
        <w:t>Budapest</w:t>
      </w:r>
      <w:r w:rsidRPr="000407CB">
        <w:rPr>
          <w:color w:val="auto"/>
          <w:lang w:val="it-IT" w:eastAsia="en-GB"/>
        </w:rPr>
        <w:t xml:space="preserve">, </w:t>
      </w:r>
    </w:p>
    <w:p w14:paraId="0081AA64" w14:textId="77777777" w:rsidR="000407CB" w:rsidRPr="000407CB" w:rsidRDefault="000407CB" w:rsidP="001C4EB7">
      <w:pPr>
        <w:tabs>
          <w:tab w:val="left" w:pos="9356"/>
        </w:tabs>
        <w:ind w:left="3828" w:right="701"/>
        <w:jc w:val="center"/>
        <w:rPr>
          <w:color w:val="auto"/>
          <w:lang w:val="it-IT" w:eastAsia="en-GB"/>
        </w:rPr>
      </w:pPr>
      <w:r w:rsidRPr="000407CB">
        <w:rPr>
          <w:color w:val="auto"/>
          <w:lang w:val="it-IT" w:eastAsia="en-GB"/>
        </w:rPr>
        <w:t>_____________________________________________</w:t>
      </w:r>
    </w:p>
    <w:p w14:paraId="097277CD" w14:textId="77777777" w:rsidR="000407CB" w:rsidRDefault="000407CB" w:rsidP="001C4EB7">
      <w:pPr>
        <w:tabs>
          <w:tab w:val="left" w:pos="9356"/>
        </w:tabs>
        <w:ind w:left="3828" w:right="701"/>
        <w:jc w:val="center"/>
        <w:rPr>
          <w:color w:val="auto"/>
          <w:lang w:val="it-IT" w:eastAsia="en-GB"/>
        </w:rPr>
      </w:pPr>
      <w:r w:rsidRPr="000407CB">
        <w:rPr>
          <w:color w:val="auto"/>
          <w:lang w:val="it-IT" w:eastAsia="en-GB"/>
        </w:rPr>
        <w:t>[nome, cognome e qualità del/dei firmatario/firmatari]</w:t>
      </w:r>
    </w:p>
    <w:p w14:paraId="076AB32B" w14:textId="77777777" w:rsidR="000407CB" w:rsidRDefault="000407CB" w:rsidP="001C4EB7">
      <w:pPr>
        <w:tabs>
          <w:tab w:val="left" w:pos="9356"/>
        </w:tabs>
        <w:ind w:left="3828" w:right="701"/>
        <w:jc w:val="center"/>
        <w:rPr>
          <w:color w:val="auto"/>
          <w:lang w:val="it-IT" w:eastAsia="en-GB"/>
        </w:rPr>
      </w:pPr>
    </w:p>
    <w:p w14:paraId="2368205F" w14:textId="77777777" w:rsidR="000407CB" w:rsidRPr="000407CB" w:rsidRDefault="000407CB" w:rsidP="001C4EB7">
      <w:pPr>
        <w:tabs>
          <w:tab w:val="left" w:pos="9356"/>
        </w:tabs>
        <w:ind w:left="3828" w:right="701"/>
        <w:jc w:val="center"/>
        <w:rPr>
          <w:color w:val="auto"/>
          <w:lang w:val="it-IT" w:eastAsia="en-GB"/>
        </w:rPr>
      </w:pPr>
      <w:r>
        <w:rPr>
          <w:color w:val="auto"/>
          <w:lang w:val="it-IT" w:eastAsia="en-GB"/>
        </w:rPr>
        <w:tab/>
      </w:r>
    </w:p>
    <w:p w14:paraId="6CAEB0FE" w14:textId="666942AA" w:rsidR="00705F8C" w:rsidRPr="00CD3F5C" w:rsidRDefault="000407CB" w:rsidP="002521C9">
      <w:pPr>
        <w:tabs>
          <w:tab w:val="left" w:pos="9356"/>
        </w:tabs>
        <w:ind w:right="701"/>
        <w:jc w:val="center"/>
        <w:rPr>
          <w:rStyle w:val="Bodytext20"/>
          <w:sz w:val="24"/>
          <w:szCs w:val="24"/>
          <w:lang w:val="it-IT"/>
        </w:rPr>
      </w:pPr>
      <w:r w:rsidRPr="000407CB">
        <w:rPr>
          <w:b/>
          <w:bCs/>
          <w:i/>
          <w:iCs/>
          <w:color w:val="auto"/>
          <w:lang w:val="it-IT" w:eastAsia="en-GB"/>
        </w:rPr>
        <w:t>ALLEGARE COPIA DEL DOCUMENTO DI IDENTITA’ D</w:t>
      </w:r>
      <w:r w:rsidR="002521C9">
        <w:rPr>
          <w:b/>
          <w:bCs/>
          <w:i/>
          <w:iCs/>
          <w:color w:val="auto"/>
          <w:lang w:val="it-IT" w:eastAsia="en-GB"/>
        </w:rPr>
        <w:t>E</w:t>
      </w:r>
      <w:r w:rsidRPr="000407CB">
        <w:rPr>
          <w:b/>
          <w:bCs/>
          <w:i/>
          <w:iCs/>
          <w:color w:val="auto"/>
          <w:lang w:val="it-IT" w:eastAsia="en-GB"/>
        </w:rPr>
        <w:t>I FIRMATARI</w:t>
      </w:r>
    </w:p>
    <w:sectPr w:rsidR="00705F8C" w:rsidRPr="00CD3F5C" w:rsidSect="00F56230">
      <w:headerReference w:type="default" r:id="rId7"/>
      <w:pgSz w:w="11900" w:h="16820"/>
      <w:pgMar w:top="709" w:right="0" w:bottom="567" w:left="993" w:header="720" w:footer="720" w:gutter="0"/>
      <w:pgNumType w:start="1"/>
      <w:cols w:space="720"/>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AD71" w14:textId="77777777" w:rsidR="00F56230" w:rsidRDefault="00F56230" w:rsidP="00F56230">
      <w:r>
        <w:separator/>
      </w:r>
    </w:p>
  </w:endnote>
  <w:endnote w:type="continuationSeparator" w:id="0">
    <w:p w14:paraId="0A77F64F" w14:textId="77777777" w:rsidR="00F56230" w:rsidRDefault="00F56230" w:rsidP="00F5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1CCA" w14:textId="77777777" w:rsidR="00F56230" w:rsidRDefault="00F56230" w:rsidP="00F56230">
      <w:r>
        <w:separator/>
      </w:r>
    </w:p>
  </w:footnote>
  <w:footnote w:type="continuationSeparator" w:id="0">
    <w:p w14:paraId="63B76390" w14:textId="77777777" w:rsidR="00F56230" w:rsidRDefault="00F56230" w:rsidP="00F56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8D17" w14:textId="77777777" w:rsidR="00F56230" w:rsidRPr="00CD3F5C" w:rsidRDefault="00F56230" w:rsidP="00F56230">
    <w:pPr>
      <w:pStyle w:val="Bodytext21"/>
      <w:shd w:val="clear" w:color="auto" w:fill="auto"/>
      <w:ind w:left="8680"/>
      <w:jc w:val="center"/>
      <w:rPr>
        <w:rStyle w:val="Bodytext3"/>
        <w:b w:val="0"/>
        <w:bCs w:val="0"/>
        <w:sz w:val="24"/>
        <w:szCs w:val="24"/>
        <w:lang w:val="it-IT"/>
      </w:rPr>
    </w:pPr>
    <w:r w:rsidRPr="00CD3F5C">
      <w:rPr>
        <w:rStyle w:val="Bodytext2"/>
        <w:color w:val="000000"/>
        <w:sz w:val="24"/>
        <w:szCs w:val="24"/>
        <w:lang w:val="it-IT" w:eastAsia="en-US"/>
      </w:rPr>
      <w:t xml:space="preserve">ALL. </w:t>
    </w:r>
    <w:r>
      <w:rPr>
        <w:rStyle w:val="Bodytext2"/>
        <w:color w:val="000000"/>
        <w:sz w:val="24"/>
        <w:szCs w:val="24"/>
        <w:lang w:val="it-IT" w:eastAsia="en-US"/>
      </w:rPr>
      <w:t>3</w:t>
    </w:r>
  </w:p>
  <w:p w14:paraId="4BF54752" w14:textId="77777777" w:rsidR="00F56230" w:rsidRDefault="00F562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B6E41"/>
    <w:multiLevelType w:val="hybridMultilevel"/>
    <w:tmpl w:val="FFFFFFFF"/>
    <w:lvl w:ilvl="0" w:tplc="66CC3A18">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489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5FB"/>
    <w:rsid w:val="000407CB"/>
    <w:rsid w:val="001C4EB7"/>
    <w:rsid w:val="002521C9"/>
    <w:rsid w:val="0026016A"/>
    <w:rsid w:val="002E628A"/>
    <w:rsid w:val="00490BA1"/>
    <w:rsid w:val="00494909"/>
    <w:rsid w:val="006444AD"/>
    <w:rsid w:val="0070377D"/>
    <w:rsid w:val="00705F8C"/>
    <w:rsid w:val="007255FB"/>
    <w:rsid w:val="00746540"/>
    <w:rsid w:val="007E0C1F"/>
    <w:rsid w:val="008B0D6D"/>
    <w:rsid w:val="00971517"/>
    <w:rsid w:val="00AD361E"/>
    <w:rsid w:val="00B2711D"/>
    <w:rsid w:val="00B65913"/>
    <w:rsid w:val="00C32053"/>
    <w:rsid w:val="00C654E5"/>
    <w:rsid w:val="00CD25CE"/>
    <w:rsid w:val="00CD3F5C"/>
    <w:rsid w:val="00DB1897"/>
    <w:rsid w:val="00E11870"/>
    <w:rsid w:val="00E40901"/>
    <w:rsid w:val="00E454C4"/>
    <w:rsid w:val="00ED7EBD"/>
    <w:rsid w:val="00F36B48"/>
    <w:rsid w:val="00F56230"/>
    <w:rsid w:val="00F945EC"/>
    <w:rsid w:val="00FC6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F04AA"/>
  <w14:defaultImageDpi w14:val="0"/>
  <w15:docId w15:val="{9C5D0AB4-7B5A-4821-BBD6-82494606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color w:val="000000"/>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odytext2">
    <w:name w:val="Body text (2)_"/>
    <w:basedOn w:val="Carpredefinitoparagrafo"/>
    <w:link w:val="Bodytext21"/>
    <w:uiPriority w:val="99"/>
    <w:locked/>
    <w:rPr>
      <w:rFonts w:cs="Times New Roman"/>
      <w:sz w:val="22"/>
      <w:szCs w:val="22"/>
      <w:u w:val="none"/>
    </w:rPr>
  </w:style>
  <w:style w:type="character" w:customStyle="1" w:styleId="Bodytext3">
    <w:name w:val="Body text (3)_"/>
    <w:basedOn w:val="Carpredefinitoparagrafo"/>
    <w:link w:val="Bodytext30"/>
    <w:uiPriority w:val="99"/>
    <w:locked/>
    <w:rPr>
      <w:rFonts w:cs="Times New Roman"/>
      <w:b/>
      <w:bCs/>
      <w:u w:val="none"/>
    </w:rPr>
  </w:style>
  <w:style w:type="character" w:customStyle="1" w:styleId="Bodytext212pt">
    <w:name w:val="Body text (2) + 12 pt"/>
    <w:aliases w:val="Bold"/>
    <w:basedOn w:val="Bodytext2"/>
    <w:uiPriority w:val="99"/>
    <w:rPr>
      <w:rFonts w:cs="Times New Roman"/>
      <w:b/>
      <w:bCs/>
      <w:sz w:val="24"/>
      <w:szCs w:val="24"/>
      <w:u w:val="none"/>
    </w:rPr>
  </w:style>
  <w:style w:type="character" w:customStyle="1" w:styleId="Bodytext20">
    <w:name w:val="Body text (2)"/>
    <w:basedOn w:val="Bodytext2"/>
    <w:uiPriority w:val="99"/>
    <w:rPr>
      <w:rFonts w:cs="Times New Roman"/>
      <w:sz w:val="22"/>
      <w:szCs w:val="22"/>
      <w:u w:val="none"/>
    </w:rPr>
  </w:style>
  <w:style w:type="character" w:customStyle="1" w:styleId="Bodytext2Bold">
    <w:name w:val="Body text (2) + Bold"/>
    <w:aliases w:val="Italic"/>
    <w:basedOn w:val="Bodytext2"/>
    <w:uiPriority w:val="99"/>
    <w:rPr>
      <w:rFonts w:cs="Times New Roman"/>
      <w:b/>
      <w:bCs/>
      <w:i/>
      <w:iCs/>
      <w:sz w:val="22"/>
      <w:szCs w:val="22"/>
      <w:u w:val="none"/>
    </w:rPr>
  </w:style>
  <w:style w:type="character" w:customStyle="1" w:styleId="Tablecaption">
    <w:name w:val="Table caption_"/>
    <w:basedOn w:val="Carpredefinitoparagrafo"/>
    <w:link w:val="Tablecaption0"/>
    <w:uiPriority w:val="99"/>
    <w:locked/>
    <w:rPr>
      <w:rFonts w:cs="Times New Roman"/>
      <w:b/>
      <w:bCs/>
      <w:u w:val="none"/>
    </w:rPr>
  </w:style>
  <w:style w:type="character" w:customStyle="1" w:styleId="Bodytext2Italic">
    <w:name w:val="Body text (2) + Italic"/>
    <w:basedOn w:val="Bodytext2"/>
    <w:uiPriority w:val="99"/>
    <w:rPr>
      <w:rFonts w:cs="Times New Roman"/>
      <w:i/>
      <w:iCs/>
      <w:sz w:val="22"/>
      <w:szCs w:val="22"/>
      <w:u w:val="none"/>
    </w:rPr>
  </w:style>
  <w:style w:type="character" w:customStyle="1" w:styleId="Heading1">
    <w:name w:val="Heading #1_"/>
    <w:basedOn w:val="Carpredefinitoparagrafo"/>
    <w:link w:val="Heading10"/>
    <w:uiPriority w:val="99"/>
    <w:locked/>
    <w:rPr>
      <w:rFonts w:cs="Times New Roman"/>
      <w:b/>
      <w:bCs/>
      <w:u w:val="none"/>
    </w:rPr>
  </w:style>
  <w:style w:type="character" w:customStyle="1" w:styleId="Bodytext4">
    <w:name w:val="Body text (4)_"/>
    <w:basedOn w:val="Carpredefinitoparagrafo"/>
    <w:link w:val="Bodytext40"/>
    <w:uiPriority w:val="99"/>
    <w:locked/>
    <w:rPr>
      <w:rFonts w:cs="Times New Roman"/>
      <w:i/>
      <w:iCs/>
      <w:u w:val="none"/>
    </w:rPr>
  </w:style>
  <w:style w:type="character" w:customStyle="1" w:styleId="Bodytext4NotItalic">
    <w:name w:val="Body text (4) + Not Italic"/>
    <w:basedOn w:val="Bodytext4"/>
    <w:uiPriority w:val="99"/>
    <w:rPr>
      <w:rFonts w:cs="Times New Roman"/>
      <w:i w:val="0"/>
      <w:iCs w:val="0"/>
      <w:u w:val="none"/>
    </w:rPr>
  </w:style>
  <w:style w:type="character" w:customStyle="1" w:styleId="Bodytext5">
    <w:name w:val="Body text (5)_"/>
    <w:basedOn w:val="Carpredefinitoparagrafo"/>
    <w:link w:val="Bodytext50"/>
    <w:uiPriority w:val="99"/>
    <w:locked/>
    <w:rPr>
      <w:rFonts w:cs="Times New Roman"/>
      <w:b/>
      <w:bCs/>
      <w:i/>
      <w:iCs/>
      <w:sz w:val="19"/>
      <w:szCs w:val="19"/>
      <w:u w:val="none"/>
    </w:rPr>
  </w:style>
  <w:style w:type="paragraph" w:customStyle="1" w:styleId="Bodytext21">
    <w:name w:val="Body text (2)1"/>
    <w:basedOn w:val="Normale"/>
    <w:link w:val="Bodytext2"/>
    <w:uiPriority w:val="99"/>
    <w:pPr>
      <w:shd w:val="clear" w:color="auto" w:fill="FFFFFF"/>
      <w:spacing w:line="244" w:lineRule="exact"/>
    </w:pPr>
    <w:rPr>
      <w:color w:val="auto"/>
      <w:sz w:val="22"/>
      <w:szCs w:val="22"/>
      <w:lang w:eastAsia="en-GB"/>
    </w:rPr>
  </w:style>
  <w:style w:type="paragraph" w:customStyle="1" w:styleId="Bodytext30">
    <w:name w:val="Body text (3)"/>
    <w:basedOn w:val="Normale"/>
    <w:link w:val="Bodytext3"/>
    <w:uiPriority w:val="99"/>
    <w:pPr>
      <w:shd w:val="clear" w:color="auto" w:fill="FFFFFF"/>
      <w:spacing w:after="280" w:line="266" w:lineRule="exact"/>
    </w:pPr>
    <w:rPr>
      <w:b/>
      <w:bCs/>
      <w:color w:val="auto"/>
      <w:lang w:eastAsia="en-GB"/>
    </w:rPr>
  </w:style>
  <w:style w:type="paragraph" w:customStyle="1" w:styleId="Tablecaption0">
    <w:name w:val="Table caption"/>
    <w:basedOn w:val="Normale"/>
    <w:link w:val="Tablecaption"/>
    <w:uiPriority w:val="99"/>
    <w:pPr>
      <w:shd w:val="clear" w:color="auto" w:fill="FFFFFF"/>
      <w:spacing w:line="266" w:lineRule="exact"/>
    </w:pPr>
    <w:rPr>
      <w:b/>
      <w:bCs/>
      <w:color w:val="auto"/>
      <w:lang w:eastAsia="en-GB"/>
    </w:rPr>
  </w:style>
  <w:style w:type="paragraph" w:customStyle="1" w:styleId="Heading10">
    <w:name w:val="Heading #1"/>
    <w:basedOn w:val="Normale"/>
    <w:link w:val="Heading1"/>
    <w:uiPriority w:val="99"/>
    <w:pPr>
      <w:shd w:val="clear" w:color="auto" w:fill="FFFFFF"/>
      <w:spacing w:after="280" w:line="266" w:lineRule="exact"/>
      <w:outlineLvl w:val="0"/>
    </w:pPr>
    <w:rPr>
      <w:b/>
      <w:bCs/>
      <w:color w:val="auto"/>
      <w:lang w:eastAsia="en-GB"/>
    </w:rPr>
  </w:style>
  <w:style w:type="paragraph" w:customStyle="1" w:styleId="Bodytext40">
    <w:name w:val="Body text (4)"/>
    <w:basedOn w:val="Normale"/>
    <w:link w:val="Bodytext4"/>
    <w:uiPriority w:val="99"/>
    <w:pPr>
      <w:shd w:val="clear" w:color="auto" w:fill="FFFFFF"/>
      <w:spacing w:before="280" w:after="3460" w:line="278" w:lineRule="exact"/>
      <w:jc w:val="center"/>
    </w:pPr>
    <w:rPr>
      <w:i/>
      <w:iCs/>
      <w:color w:val="auto"/>
      <w:lang w:eastAsia="en-GB"/>
    </w:rPr>
  </w:style>
  <w:style w:type="paragraph" w:customStyle="1" w:styleId="Bodytext50">
    <w:name w:val="Body text (5)"/>
    <w:basedOn w:val="Normale"/>
    <w:link w:val="Bodytext5"/>
    <w:uiPriority w:val="99"/>
    <w:pPr>
      <w:shd w:val="clear" w:color="auto" w:fill="FFFFFF"/>
      <w:spacing w:before="3460" w:line="226" w:lineRule="exact"/>
      <w:jc w:val="both"/>
    </w:pPr>
    <w:rPr>
      <w:b/>
      <w:bCs/>
      <w:i/>
      <w:iCs/>
      <w:color w:val="auto"/>
      <w:sz w:val="19"/>
      <w:szCs w:val="19"/>
      <w:lang w:eastAsia="en-GB"/>
    </w:rPr>
  </w:style>
  <w:style w:type="table" w:customStyle="1" w:styleId="TableNormal1">
    <w:name w:val="Table Normal1"/>
    <w:semiHidden/>
    <w:rsid w:val="00E40901"/>
    <w:pPr>
      <w:spacing w:after="160" w:line="278" w:lineRule="auto"/>
    </w:pPr>
    <w:rPr>
      <w:rFonts w:ascii="Aptos" w:hAnsi="Aptos"/>
      <w:kern w:val="2"/>
    </w:rPr>
    <w:tblPr>
      <w:tblInd w:w="0" w:type="dxa"/>
      <w:tblCellMar>
        <w:top w:w="0" w:type="dxa"/>
        <w:left w:w="108" w:type="dxa"/>
        <w:bottom w:w="0" w:type="dxa"/>
        <w:right w:w="0" w:type="dxa"/>
      </w:tblCellMar>
    </w:tblPr>
  </w:style>
  <w:style w:type="paragraph" w:customStyle="1" w:styleId="Nessunelenco1">
    <w:name w:val="Nessun elenco1"/>
    <w:semiHidden/>
    <w:rsid w:val="00E40901"/>
    <w:pPr>
      <w:spacing w:after="160" w:line="278" w:lineRule="auto"/>
    </w:pPr>
    <w:rPr>
      <w:rFonts w:ascii="Aptos" w:hAnsi="Aptos"/>
      <w:kern w:val="2"/>
    </w:rPr>
  </w:style>
  <w:style w:type="table" w:styleId="Grigliatabella">
    <w:name w:val="Table Grid"/>
    <w:basedOn w:val="Tabellanormale"/>
    <w:uiPriority w:val="39"/>
    <w:rsid w:val="00E4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77">
    <w:name w:val="citation-177"/>
    <w:basedOn w:val="Carpredefinitoparagrafo"/>
    <w:rsid w:val="00CD3F5C"/>
    <w:rPr>
      <w:rFonts w:cs="Times New Roman"/>
    </w:rPr>
  </w:style>
  <w:style w:type="character" w:customStyle="1" w:styleId="citation-176">
    <w:name w:val="citation-176"/>
    <w:basedOn w:val="Carpredefinitoparagrafo"/>
    <w:rsid w:val="00CD3F5C"/>
    <w:rPr>
      <w:rFonts w:cs="Times New Roman"/>
    </w:rPr>
  </w:style>
  <w:style w:type="character" w:customStyle="1" w:styleId="citation-175">
    <w:name w:val="citation-175"/>
    <w:basedOn w:val="Carpredefinitoparagrafo"/>
    <w:rsid w:val="00CD3F5C"/>
    <w:rPr>
      <w:rFonts w:cs="Times New Roman"/>
    </w:rPr>
  </w:style>
  <w:style w:type="character" w:customStyle="1" w:styleId="citation-174">
    <w:name w:val="citation-174"/>
    <w:basedOn w:val="Carpredefinitoparagrafo"/>
    <w:rsid w:val="00CD3F5C"/>
    <w:rPr>
      <w:rFonts w:cs="Times New Roman"/>
    </w:rPr>
  </w:style>
  <w:style w:type="character" w:customStyle="1" w:styleId="citation-173">
    <w:name w:val="citation-173"/>
    <w:basedOn w:val="Carpredefinitoparagrafo"/>
    <w:rsid w:val="00CD3F5C"/>
    <w:rPr>
      <w:rFonts w:cs="Times New Roman"/>
    </w:rPr>
  </w:style>
  <w:style w:type="character" w:customStyle="1" w:styleId="citation-172">
    <w:name w:val="citation-172"/>
    <w:basedOn w:val="Carpredefinitoparagrafo"/>
    <w:rsid w:val="00CD3F5C"/>
    <w:rPr>
      <w:rFonts w:cs="Times New Roman"/>
    </w:rPr>
  </w:style>
  <w:style w:type="character" w:customStyle="1" w:styleId="citation-171">
    <w:name w:val="citation-171"/>
    <w:basedOn w:val="Carpredefinitoparagrafo"/>
    <w:rsid w:val="00CD3F5C"/>
    <w:rPr>
      <w:rFonts w:cs="Times New Roman"/>
    </w:rPr>
  </w:style>
  <w:style w:type="character" w:customStyle="1" w:styleId="citation-169">
    <w:name w:val="citation-169"/>
    <w:basedOn w:val="Carpredefinitoparagrafo"/>
    <w:rsid w:val="00490BA1"/>
    <w:rPr>
      <w:rFonts w:cs="Times New Roman"/>
    </w:rPr>
  </w:style>
  <w:style w:type="character" w:customStyle="1" w:styleId="citation-168">
    <w:name w:val="citation-168"/>
    <w:basedOn w:val="Carpredefinitoparagrafo"/>
    <w:rsid w:val="00490BA1"/>
    <w:rPr>
      <w:rFonts w:cs="Times New Roman"/>
    </w:rPr>
  </w:style>
  <w:style w:type="character" w:customStyle="1" w:styleId="citation-167">
    <w:name w:val="citation-167"/>
    <w:basedOn w:val="Carpredefinitoparagrafo"/>
    <w:rsid w:val="00490BA1"/>
    <w:rPr>
      <w:rFonts w:cs="Times New Roman"/>
    </w:rPr>
  </w:style>
  <w:style w:type="character" w:customStyle="1" w:styleId="citation-166">
    <w:name w:val="citation-166"/>
    <w:basedOn w:val="Carpredefinitoparagrafo"/>
    <w:rsid w:val="00490BA1"/>
    <w:rPr>
      <w:rFonts w:cs="Times New Roman"/>
    </w:rPr>
  </w:style>
  <w:style w:type="character" w:customStyle="1" w:styleId="citation-165">
    <w:name w:val="citation-165"/>
    <w:basedOn w:val="Carpredefinitoparagrafo"/>
    <w:rsid w:val="00490BA1"/>
    <w:rPr>
      <w:rFonts w:cs="Times New Roman"/>
    </w:rPr>
  </w:style>
  <w:style w:type="character" w:customStyle="1" w:styleId="citation-164">
    <w:name w:val="citation-164"/>
    <w:basedOn w:val="Carpredefinitoparagrafo"/>
    <w:rsid w:val="00490BA1"/>
    <w:rPr>
      <w:rFonts w:cs="Times New Roman"/>
    </w:rPr>
  </w:style>
  <w:style w:type="character" w:customStyle="1" w:styleId="citation-163">
    <w:name w:val="citation-163"/>
    <w:basedOn w:val="Carpredefinitoparagrafo"/>
    <w:rsid w:val="00490BA1"/>
    <w:rPr>
      <w:rFonts w:cs="Times New Roman"/>
    </w:rPr>
  </w:style>
  <w:style w:type="paragraph" w:styleId="Intestazione">
    <w:name w:val="header"/>
    <w:basedOn w:val="Normale"/>
    <w:link w:val="IntestazioneCarattere"/>
    <w:uiPriority w:val="99"/>
    <w:unhideWhenUsed/>
    <w:rsid w:val="00F56230"/>
    <w:pPr>
      <w:tabs>
        <w:tab w:val="center" w:pos="4513"/>
        <w:tab w:val="right" w:pos="9026"/>
      </w:tabs>
    </w:pPr>
  </w:style>
  <w:style w:type="character" w:customStyle="1" w:styleId="IntestazioneCarattere">
    <w:name w:val="Intestazione Carattere"/>
    <w:basedOn w:val="Carpredefinitoparagrafo"/>
    <w:link w:val="Intestazione"/>
    <w:uiPriority w:val="99"/>
    <w:rsid w:val="00F56230"/>
    <w:rPr>
      <w:color w:val="000000"/>
      <w:lang w:val="en-US" w:eastAsia="en-US"/>
    </w:rPr>
  </w:style>
  <w:style w:type="paragraph" w:styleId="Pidipagina">
    <w:name w:val="footer"/>
    <w:basedOn w:val="Normale"/>
    <w:link w:val="PidipaginaCarattere"/>
    <w:uiPriority w:val="99"/>
    <w:unhideWhenUsed/>
    <w:rsid w:val="00F56230"/>
    <w:pPr>
      <w:tabs>
        <w:tab w:val="center" w:pos="4513"/>
        <w:tab w:val="right" w:pos="9026"/>
      </w:tabs>
    </w:pPr>
  </w:style>
  <w:style w:type="character" w:customStyle="1" w:styleId="PidipaginaCarattere">
    <w:name w:val="Piè di pagina Carattere"/>
    <w:basedOn w:val="Carpredefinitoparagrafo"/>
    <w:link w:val="Pidipagina"/>
    <w:uiPriority w:val="99"/>
    <w:rsid w:val="00F56230"/>
    <w:rPr>
      <w:color w:val="000000"/>
      <w:lang w:val="en-US" w:eastAsia="en-US"/>
    </w:rPr>
  </w:style>
  <w:style w:type="paragraph" w:styleId="Testofumetto">
    <w:name w:val="Balloon Text"/>
    <w:basedOn w:val="Normale"/>
    <w:link w:val="TestofumettoCarattere"/>
    <w:uiPriority w:val="99"/>
    <w:semiHidden/>
    <w:unhideWhenUsed/>
    <w:rsid w:val="006444A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44AD"/>
    <w:rPr>
      <w:rFonts w:ascii="Segoe UI" w:hAnsi="Segoe UI" w:cs="Segoe UI"/>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6953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Proietti</dc:creator>
  <cp:keywords/>
  <dc:description/>
  <cp:lastModifiedBy>Commerciale</cp:lastModifiedBy>
  <cp:revision>2</cp:revision>
  <cp:lastPrinted>2026-01-27T09:37:00Z</cp:lastPrinted>
  <dcterms:created xsi:type="dcterms:W3CDTF">2026-03-13T09:59:00Z</dcterms:created>
  <dcterms:modified xsi:type="dcterms:W3CDTF">2026-03-13T09:59:00Z</dcterms:modified>
</cp:coreProperties>
</file>